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69" w:rsidRPr="009F0969" w:rsidRDefault="009F0969" w:rsidP="009F09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96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begin"/>
      </w:r>
      <w:r w:rsidRPr="009F096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instrText xml:space="preserve"> HYPERLINK "http://onpb.ru/module-example/shtrafi-pb.html" </w:instrText>
      </w:r>
      <w:r w:rsidRPr="009F096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separate"/>
      </w:r>
      <w:r w:rsidRPr="009F0969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Штрафы за нарушение пожарной безопасности</w:t>
      </w:r>
      <w:r w:rsidRPr="009F096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end"/>
      </w:r>
    </w:p>
    <w:p w:rsidR="009F0969" w:rsidRPr="009F0969" w:rsidRDefault="009F0969" w:rsidP="009F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</w:t>
      </w:r>
      <w:bookmarkStart w:id="0" w:name="_GoBack"/>
      <w:bookmarkEnd w:id="0"/>
      <w:r w:rsidRPr="009F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ивная ответственность за нарушения требования пожарной безопасности предусматриваются Кодексом Российской Федерации об административных правонарушениях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1761"/>
        <w:gridCol w:w="1917"/>
        <w:gridCol w:w="1776"/>
        <w:gridCol w:w="1794"/>
      </w:tblGrid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</w:p>
        </w:tc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Должностные лица</w:t>
            </w:r>
          </w:p>
        </w:tc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ч.1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Нарушение требований пожарной безопасности, за исключением случаев, предусмотренных статьями 8.32, 11.16 КоАП РФ и частями 3 - 8 настоящей статьи.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штраф - 1000 - 1500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штраф - 6000 - 15000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штраф - 6000 - 15000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штраф - 150000 - 200000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ч.2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Те же действия (см. ч.1 ст.20.4) в условиях противопожарного режима.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- 2000 - 4000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- 15000 - 30000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- 15000 - 30000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- 400000 - 500000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ч.3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- 2000 - 3000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- 6000-15000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- 20000 - 30000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- 150000 - 200000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ч.4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      </w:r>
            <w:proofErr w:type="spellStart"/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противодымной</w:t>
            </w:r>
            <w:proofErr w:type="spellEnd"/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 защиты зданий, сооружений и строений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- 3000 - 4000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- 15000-20000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- 30000 - 40000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- 150000 - 200000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ч.5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Повторное совершение административного правонарушения, предусмотренного частью 3 или 4 настоящей статьи.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- 4000 - 5000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- 20000 - 30000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штраф - 40000 - 50000 руб.,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приостановка до 90 суток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штраф - 200000 - 400000 руб.,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приостановка до 90 суток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ч.6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- 4000 - 5000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- 40000 - 50000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- 40000 - 50000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- 350000 - 400000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ч.7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- 15000 - 20000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- 15000 - 20000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- 90000 - 100000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ч.8 ст.20.4 нарушение требований пожарной безопасности.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Нарушение требований пожарной безопасности об обеспечении проходов, проездов и подъездов к зданиям, сооружениям и строениям.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- 1500 - 2000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- 7000 - 10000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- 7000 - 10000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- 120000 - 150000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ч.12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Невыполнение в установленный срок законного предписания органа, осуществляющего государственный пожарный надзор.</w:t>
            </w:r>
            <w:proofErr w:type="gramEnd"/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- 1500 - 2000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- 3000 - 4000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- 3000 - 4000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- 70000 - 80000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ч.13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Невыполнение в установленный срок законного предписания органа, 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- 2000 -3000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 xml:space="preserve">штраф - 5000 - 6000 руб.,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дисквалификация до 3-х лет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- 5000-6000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- 90000 - 100000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ч.14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br/>
              <w:t>Повторное совершение административного правонарушения, предусмотренного частью 12 или 13 статьи 19.5 КоАП.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- 4000 - 5000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- 15000 - 20000 руб., дисквалификация до 3-х лет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- 15000 - 20000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- 150000 - 200000 руб.</w:t>
            </w:r>
          </w:p>
        </w:tc>
      </w:tr>
      <w:tr w:rsidR="009F0969" w:rsidRPr="009F0969" w:rsidTr="009F0969">
        <w:trPr>
          <w:tblCellSpacing w:w="7" w:type="dxa"/>
        </w:trPr>
        <w:tc>
          <w:tcPr>
            <w:tcW w:w="0" w:type="auto"/>
            <w:vAlign w:val="center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Ст.19.6 Непринятие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- 4000 - 5000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штраф - 4000 - 5000 руб.</w:t>
            </w:r>
          </w:p>
        </w:tc>
        <w:tc>
          <w:tcPr>
            <w:tcW w:w="0" w:type="auto"/>
            <w:hideMark/>
          </w:tcPr>
          <w:p w:rsidR="009F0969" w:rsidRPr="009F0969" w:rsidRDefault="009F0969" w:rsidP="009F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969" w:rsidRPr="009F0969" w:rsidRDefault="009F0969" w:rsidP="004E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969" w:rsidRPr="009F0969" w:rsidSect="004E246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5"/>
    <w:rsid w:val="004B6EBD"/>
    <w:rsid w:val="004E2464"/>
    <w:rsid w:val="005A284E"/>
    <w:rsid w:val="006121E5"/>
    <w:rsid w:val="009F0969"/>
    <w:rsid w:val="00D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3</cp:revision>
  <dcterms:created xsi:type="dcterms:W3CDTF">2017-08-30T06:05:00Z</dcterms:created>
  <dcterms:modified xsi:type="dcterms:W3CDTF">2017-09-26T12:10:00Z</dcterms:modified>
</cp:coreProperties>
</file>