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F5300">
        <w:rPr>
          <w:rFonts w:ascii="Times New Roman" w:hAnsi="Times New Roman" w:cs="Times New Roman"/>
          <w:b/>
          <w:sz w:val="28"/>
          <w:szCs w:val="28"/>
        </w:rPr>
        <w:t>Что такое налоговое уведомление и как его исполнить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F53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>Обязанность по ежегодному исчислению налогов в отношении транспортных средств и недвижимого имущества налогоплательщиков - физических лиц возложена на налоговые органы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F5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 xml:space="preserve">В связи с этим налоговые органы не позднее 30 дней до наступления срока уплаты по налогам на имущество направляют налогоплательщикам налоговые уведомление для уплаты налогов. </w:t>
      </w:r>
      <w:bookmarkStart w:id="0" w:name="Par2"/>
      <w:bookmarkEnd w:id="0"/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</w:t>
      </w:r>
      <w:r w:rsidRPr="00AF5300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AF5300">
        <w:rPr>
          <w:rFonts w:ascii="Times New Roman" w:hAnsi="Times New Roman" w:cs="Times New Roman"/>
          <w:sz w:val="28"/>
          <w:szCs w:val="28"/>
        </w:rPr>
        <w:t xml:space="preserve">-код, штрих-код, УИН, банковские реквизиты платежа).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F530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F5300">
        <w:rPr>
          <w:rFonts w:ascii="Times New Roman" w:hAnsi="Times New Roman" w:cs="Times New Roman"/>
          <w:sz w:val="28"/>
          <w:szCs w:val="28"/>
        </w:rPr>
        <w:t xml:space="preserve">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году, по истечении которого утрачивается возможность направления такого налогового уведомления.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 xml:space="preserve">Налоговое </w:t>
      </w:r>
      <w:hyperlink r:id="rId7" w:history="1">
        <w:r w:rsidRPr="00AF5300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AF5300">
        <w:rPr>
          <w:rFonts w:ascii="Times New Roman" w:hAnsi="Times New Roman" w:cs="Times New Roman"/>
          <w:sz w:val="28"/>
          <w:szCs w:val="28"/>
        </w:rPr>
        <w:t xml:space="preserve"> может быть направлено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 xml:space="preserve">Налогоплательщик (его </w:t>
      </w:r>
      <w:hyperlink r:id="rId8" w:history="1">
        <w:r w:rsidRPr="00AF5300">
          <w:rPr>
            <w:rFonts w:ascii="Times New Roman" w:hAnsi="Times New Roman" w:cs="Times New Roman"/>
            <w:sz w:val="28"/>
            <w:szCs w:val="28"/>
          </w:rPr>
          <w:t>законный</w:t>
        </w:r>
      </w:hyperlink>
      <w:r w:rsidRPr="00AF5300">
        <w:rPr>
          <w:rFonts w:ascii="Times New Roman" w:hAnsi="Times New Roman" w:cs="Times New Roman"/>
          <w:sz w:val="28"/>
          <w:szCs w:val="28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 xml:space="preserve"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5300">
        <w:rPr>
          <w:rFonts w:ascii="Times New Roman" w:hAnsi="Times New Roman" w:cs="Times New Roman"/>
          <w:sz w:val="28"/>
          <w:szCs w:val="28"/>
        </w:rPr>
        <w:t>Налоговое уведомление за налоговый период 2025 года должно быть исполнено (налоги в нём оплачены) не позднее 1 декабря 2026 года, за исключением случаев переноса сроков уплаты налогов на имущество на основании постановлений Правительства Российской Федерации (см., например, постановления Правительства РФ от 04.09.2024 № 1222 «О мерах поддержки лицам, осуществляющим деятельность на отдельных территориях Курской области», от 07.12.2024 № 1735 «О мерах поддержки</w:t>
      </w:r>
      <w:proofErr w:type="gramEnd"/>
      <w:r w:rsidRPr="00AF5300">
        <w:rPr>
          <w:rFonts w:ascii="Times New Roman" w:hAnsi="Times New Roman" w:cs="Times New Roman"/>
          <w:sz w:val="28"/>
          <w:szCs w:val="28"/>
        </w:rPr>
        <w:t xml:space="preserve"> жителям отдельных территорий Курской области, не осуществляющим предпринимательскую деятельность»).</w:t>
      </w:r>
    </w:p>
    <w:p w:rsidR="00A514B4" w:rsidRPr="00AF5300" w:rsidRDefault="00A514B4" w:rsidP="00AF53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81048" w:rsidRDefault="00F81048" w:rsidP="002B2308"/>
    <w:sectPr w:rsidR="00F81048" w:rsidSect="004C1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80D" w:rsidRDefault="00E1380D" w:rsidP="00C71F75">
      <w:pPr>
        <w:spacing w:after="0" w:line="240" w:lineRule="auto"/>
      </w:pPr>
      <w:r>
        <w:separator/>
      </w:r>
    </w:p>
  </w:endnote>
  <w:endnote w:type="continuationSeparator" w:id="0">
    <w:p w:rsidR="00E1380D" w:rsidRDefault="00E1380D" w:rsidP="00C71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80D" w:rsidRDefault="00E1380D" w:rsidP="00C71F75">
      <w:pPr>
        <w:spacing w:after="0" w:line="240" w:lineRule="auto"/>
      </w:pPr>
      <w:r>
        <w:separator/>
      </w:r>
    </w:p>
  </w:footnote>
  <w:footnote w:type="continuationSeparator" w:id="0">
    <w:p w:rsidR="00E1380D" w:rsidRDefault="00E1380D" w:rsidP="00C71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42031"/>
    <w:multiLevelType w:val="multilevel"/>
    <w:tmpl w:val="5184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FA38E6"/>
    <w:multiLevelType w:val="multilevel"/>
    <w:tmpl w:val="060C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4576"/>
    <w:rsid w:val="000F0557"/>
    <w:rsid w:val="00174D8F"/>
    <w:rsid w:val="00207176"/>
    <w:rsid w:val="002B2308"/>
    <w:rsid w:val="002D1EA2"/>
    <w:rsid w:val="004C1DB8"/>
    <w:rsid w:val="00626BE1"/>
    <w:rsid w:val="0066570B"/>
    <w:rsid w:val="00681085"/>
    <w:rsid w:val="00866CB4"/>
    <w:rsid w:val="008848B4"/>
    <w:rsid w:val="00945F11"/>
    <w:rsid w:val="00A12E3B"/>
    <w:rsid w:val="00A514B4"/>
    <w:rsid w:val="00AF5300"/>
    <w:rsid w:val="00B71646"/>
    <w:rsid w:val="00BB3FE4"/>
    <w:rsid w:val="00C71F75"/>
    <w:rsid w:val="00DF71B6"/>
    <w:rsid w:val="00DF7ED3"/>
    <w:rsid w:val="00E1380D"/>
    <w:rsid w:val="00E714FD"/>
    <w:rsid w:val="00F81048"/>
    <w:rsid w:val="00FD4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2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14B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81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08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71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F75"/>
  </w:style>
  <w:style w:type="paragraph" w:styleId="a9">
    <w:name w:val="footer"/>
    <w:basedOn w:val="a"/>
    <w:link w:val="aa"/>
    <w:uiPriority w:val="99"/>
    <w:unhideWhenUsed/>
    <w:rsid w:val="00C71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F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2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DA80ECADC330BAF129C43A7C4211C1101317633752A1BA039446D53F0CEC6214475A04DB388EB507D07D2833g9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C97BCA316C18EC794E3A00FBFD3ED8B33AA38E433935002DC8EEF1761FD358981D23FAFCDE9EBF92625CA00B41E87626E13DA941D0D366I70B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Дмитриевна Курганская</dc:creator>
  <cp:lastModifiedBy>2301-00-859</cp:lastModifiedBy>
  <cp:revision>3</cp:revision>
  <cp:lastPrinted>2025-12-22T06:48:00Z</cp:lastPrinted>
  <dcterms:created xsi:type="dcterms:W3CDTF">2026-05-14T09:01:00Z</dcterms:created>
  <dcterms:modified xsi:type="dcterms:W3CDTF">2026-10-06T14:30:00Z</dcterms:modified>
</cp:coreProperties>
</file>