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C0F" w:rsidRDefault="007F5191" w:rsidP="00615C81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B4C0F" w:rsidRDefault="007F5191" w:rsidP="00615C81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B4C0F" w:rsidRDefault="007F5191" w:rsidP="00615C81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B4C0F" w:rsidRDefault="007F5191" w:rsidP="00615C81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B4C0F" w:rsidRDefault="007F5191" w:rsidP="00615C81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</w:t>
      </w:r>
      <w:r w:rsidR="00615C81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№ _</w:t>
      </w:r>
      <w:r w:rsidR="00615C81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B4C0F" w:rsidRDefault="000B4C0F" w:rsidP="00615C81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C81" w:rsidRDefault="00615C81" w:rsidP="00615C81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4C0F" w:rsidRDefault="007F5191" w:rsidP="00615C81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0B4C0F" w:rsidRDefault="007F519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программы«Формирование доступной среды жизнедеятельности для инвалидов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2025-2027 годы»</w:t>
      </w:r>
    </w:p>
    <w:p w:rsidR="000B4C0F" w:rsidRDefault="000B4C0F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C81" w:rsidRDefault="00615C8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14582" w:type="dxa"/>
        <w:jc w:val="center"/>
        <w:tblLayout w:type="fixed"/>
        <w:tblLook w:val="04A0" w:firstRow="1" w:lastRow="0" w:firstColumn="1" w:lastColumn="0" w:noHBand="0" w:noVBand="1"/>
      </w:tblPr>
      <w:tblGrid>
        <w:gridCol w:w="6913"/>
        <w:gridCol w:w="1560"/>
        <w:gridCol w:w="6109"/>
      </w:tblGrid>
      <w:tr w:rsidR="000B4C0F" w:rsidTr="00615C81">
        <w:trPr>
          <w:jc w:val="center"/>
        </w:trPr>
        <w:tc>
          <w:tcPr>
            <w:tcW w:w="6913" w:type="dxa"/>
          </w:tcPr>
          <w:p w:rsidR="000B4C0F" w:rsidRDefault="007F5191" w:rsidP="00615C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669" w:type="dxa"/>
            <w:gridSpan w:val="2"/>
          </w:tcPr>
          <w:p w:rsidR="000B4C0F" w:rsidRDefault="007F5191" w:rsidP="00615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главы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0B4C0F" w:rsidTr="00615C81">
        <w:trPr>
          <w:jc w:val="center"/>
        </w:trPr>
        <w:tc>
          <w:tcPr>
            <w:tcW w:w="6913" w:type="dxa"/>
          </w:tcPr>
          <w:p w:rsidR="000B4C0F" w:rsidRDefault="007F5191" w:rsidP="00615C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669" w:type="dxa"/>
            <w:gridSpan w:val="2"/>
          </w:tcPr>
          <w:p w:rsidR="000B4C0F" w:rsidRDefault="007F5191" w:rsidP="00615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0B4C0F" w:rsidTr="00615C81">
        <w:trPr>
          <w:jc w:val="center"/>
        </w:trPr>
        <w:tc>
          <w:tcPr>
            <w:tcW w:w="6913" w:type="dxa"/>
          </w:tcPr>
          <w:p w:rsidR="000B4C0F" w:rsidRDefault="007F5191" w:rsidP="00615C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669" w:type="dxa"/>
            <w:gridSpan w:val="2"/>
          </w:tcPr>
          <w:p w:rsidR="000B4C0F" w:rsidRDefault="007F5191" w:rsidP="00615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0B4C0F" w:rsidTr="00615C81">
        <w:trPr>
          <w:jc w:val="center"/>
        </w:trPr>
        <w:tc>
          <w:tcPr>
            <w:tcW w:w="6913" w:type="dxa"/>
          </w:tcPr>
          <w:p w:rsidR="000B4C0F" w:rsidRDefault="007F5191" w:rsidP="00615C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669" w:type="dxa"/>
            <w:gridSpan w:val="2"/>
          </w:tcPr>
          <w:p w:rsidR="000B4C0F" w:rsidRDefault="007F5191" w:rsidP="00615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0B4C0F" w:rsidTr="00615C81">
        <w:trPr>
          <w:jc w:val="center"/>
        </w:trPr>
        <w:tc>
          <w:tcPr>
            <w:tcW w:w="6913" w:type="dxa"/>
          </w:tcPr>
          <w:p w:rsidR="000B4C0F" w:rsidRDefault="007F5191" w:rsidP="00615C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669" w:type="dxa"/>
            <w:gridSpan w:val="2"/>
          </w:tcPr>
          <w:p w:rsidR="000B4C0F" w:rsidRDefault="007F5191" w:rsidP="00615C8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Организация и реализация мер по обеспечению </w:t>
            </w:r>
            <w:proofErr w:type="spellStart"/>
            <w:r>
              <w:rPr>
                <w:rFonts w:eastAsia="Calibri"/>
                <w:sz w:val="24"/>
                <w:szCs w:val="24"/>
              </w:rPr>
              <w:t>безбарьерной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среды для инвалидов, уменьшение количества недоступных для такой категории граждан социальных объектов и улично-дорожной сети и объектов транспортной инфраструктуры поселения.</w:t>
            </w:r>
          </w:p>
        </w:tc>
      </w:tr>
      <w:tr w:rsidR="000B4C0F" w:rsidTr="00615C81">
        <w:trPr>
          <w:jc w:val="center"/>
        </w:trPr>
        <w:tc>
          <w:tcPr>
            <w:tcW w:w="6913" w:type="dxa"/>
          </w:tcPr>
          <w:p w:rsidR="000B4C0F" w:rsidRDefault="007F5191" w:rsidP="00615C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669" w:type="dxa"/>
            <w:gridSpan w:val="2"/>
          </w:tcPr>
          <w:p w:rsidR="000B4C0F" w:rsidRDefault="007F5191" w:rsidP="00615C8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Организация доступной среды на социальных объектах находящихся в муниципальной собственности, улично-дорожной сети по маршруту движения инвалидов к социальным объектами и объектов транспортной инфраструктуры поселения </w:t>
            </w:r>
            <w:r w:rsidR="00615C81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 xml:space="preserve"> остановочных пунктов и подходов к ним путем оснащения тактильными средствами информирования и пандусами.</w:t>
            </w:r>
          </w:p>
        </w:tc>
      </w:tr>
      <w:tr w:rsidR="000B4C0F" w:rsidTr="00615C81">
        <w:trPr>
          <w:jc w:val="center"/>
        </w:trPr>
        <w:tc>
          <w:tcPr>
            <w:tcW w:w="6913" w:type="dxa"/>
          </w:tcPr>
          <w:p w:rsidR="000B4C0F" w:rsidRDefault="007F5191" w:rsidP="00615C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669" w:type="dxa"/>
            <w:gridSpan w:val="2"/>
          </w:tcPr>
          <w:p w:rsidR="000B4C0F" w:rsidRDefault="007F5191" w:rsidP="00615C8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наземных тактильных указателей и плитки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0B4C0F" w:rsidRDefault="007F5191" w:rsidP="00615C8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беспроводного устройства «Кнопка вызова помощи»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B4C0F" w:rsidTr="00615C81">
        <w:trPr>
          <w:jc w:val="center"/>
        </w:trPr>
        <w:tc>
          <w:tcPr>
            <w:tcW w:w="6913" w:type="dxa"/>
          </w:tcPr>
          <w:p w:rsidR="000B4C0F" w:rsidRDefault="007F5191" w:rsidP="00615C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669" w:type="dxa"/>
            <w:gridSpan w:val="2"/>
          </w:tcPr>
          <w:p w:rsidR="000B4C0F" w:rsidRDefault="007F5191" w:rsidP="00615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0B4C0F" w:rsidTr="00615C81">
        <w:trPr>
          <w:jc w:val="center"/>
        </w:trPr>
        <w:tc>
          <w:tcPr>
            <w:tcW w:w="6913" w:type="dxa"/>
          </w:tcPr>
          <w:p w:rsidR="000B4C0F" w:rsidRDefault="007F5191" w:rsidP="00615C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669" w:type="dxa"/>
            <w:gridSpan w:val="2"/>
          </w:tcPr>
          <w:p w:rsidR="000B4C0F" w:rsidRDefault="007F5191" w:rsidP="00615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2025-2027 годы</w:t>
            </w:r>
          </w:p>
        </w:tc>
      </w:tr>
      <w:tr w:rsidR="000B4C0F" w:rsidTr="00615C81">
        <w:trPr>
          <w:jc w:val="center"/>
        </w:trPr>
        <w:tc>
          <w:tcPr>
            <w:tcW w:w="6913" w:type="dxa"/>
          </w:tcPr>
          <w:p w:rsidR="000B4C0F" w:rsidRDefault="007F5191" w:rsidP="00615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109" w:type="dxa"/>
            <w:vAlign w:val="center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0B4C0F" w:rsidTr="00615C81">
        <w:trPr>
          <w:jc w:val="center"/>
        </w:trPr>
        <w:tc>
          <w:tcPr>
            <w:tcW w:w="6913" w:type="dxa"/>
          </w:tcPr>
          <w:p w:rsidR="000B4C0F" w:rsidRDefault="007F5191" w:rsidP="00615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0B4C0F" w:rsidRDefault="000B4C0F" w:rsidP="00615C8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09" w:type="dxa"/>
            <w:vAlign w:val="center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0B4C0F" w:rsidTr="00615C81">
        <w:trPr>
          <w:jc w:val="center"/>
        </w:trPr>
        <w:tc>
          <w:tcPr>
            <w:tcW w:w="6913" w:type="dxa"/>
          </w:tcPr>
          <w:p w:rsidR="000B4C0F" w:rsidRDefault="007F5191" w:rsidP="00615C8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560" w:type="dxa"/>
          </w:tcPr>
          <w:p w:rsidR="000B4C0F" w:rsidRDefault="00374508" w:rsidP="00615C8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109" w:type="dxa"/>
          </w:tcPr>
          <w:p w:rsidR="000B4C0F" w:rsidRDefault="00374508" w:rsidP="00615C8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0B4C0F" w:rsidTr="00615C81">
        <w:trPr>
          <w:jc w:val="center"/>
        </w:trPr>
        <w:tc>
          <w:tcPr>
            <w:tcW w:w="6913" w:type="dxa"/>
          </w:tcPr>
          <w:p w:rsidR="000B4C0F" w:rsidRDefault="007F5191" w:rsidP="00615C8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</w:tcPr>
          <w:p w:rsidR="000B4C0F" w:rsidRDefault="007F5191" w:rsidP="00615C8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  <w:tc>
          <w:tcPr>
            <w:tcW w:w="6109" w:type="dxa"/>
          </w:tcPr>
          <w:p w:rsidR="000B4C0F" w:rsidRDefault="007F5191" w:rsidP="00615C8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</w:tr>
      <w:tr w:rsidR="000B4C0F" w:rsidTr="00615C81">
        <w:trPr>
          <w:jc w:val="center"/>
        </w:trPr>
        <w:tc>
          <w:tcPr>
            <w:tcW w:w="6913" w:type="dxa"/>
          </w:tcPr>
          <w:p w:rsidR="000B4C0F" w:rsidRDefault="007F5191" w:rsidP="00615C8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2027 год</w:t>
            </w:r>
          </w:p>
        </w:tc>
        <w:tc>
          <w:tcPr>
            <w:tcW w:w="1560" w:type="dxa"/>
          </w:tcPr>
          <w:p w:rsidR="000B4C0F" w:rsidRDefault="007F5191" w:rsidP="00615C8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  <w:tc>
          <w:tcPr>
            <w:tcW w:w="6109" w:type="dxa"/>
          </w:tcPr>
          <w:p w:rsidR="000B4C0F" w:rsidRDefault="007F5191" w:rsidP="00615C8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</w:tr>
      <w:tr w:rsidR="000B4C0F" w:rsidTr="00615C81">
        <w:trPr>
          <w:jc w:val="center"/>
        </w:trPr>
        <w:tc>
          <w:tcPr>
            <w:tcW w:w="6913" w:type="dxa"/>
          </w:tcPr>
          <w:p w:rsidR="000B4C0F" w:rsidRDefault="007F5191" w:rsidP="00615C8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0B4C0F" w:rsidRDefault="00374508" w:rsidP="00615C8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520,0</w:t>
            </w:r>
          </w:p>
        </w:tc>
        <w:tc>
          <w:tcPr>
            <w:tcW w:w="6109" w:type="dxa"/>
          </w:tcPr>
          <w:p w:rsidR="000B4C0F" w:rsidRDefault="00374508" w:rsidP="00615C8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520,0</w:t>
            </w:r>
          </w:p>
        </w:tc>
      </w:tr>
    </w:tbl>
    <w:p w:rsidR="000B4C0F" w:rsidRDefault="000B4C0F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C81" w:rsidRDefault="00615C8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C0F" w:rsidRDefault="007F519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ЦЕЛЕВЫЕ ПОКАЗАТЕЛИ МУНИЦИПАЛЬНОЙ ПРОГРАММЫ</w:t>
      </w:r>
    </w:p>
    <w:p w:rsidR="000B4C0F" w:rsidRDefault="007F519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«Формирование доступной среды жизнедеятельности для инвалидов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2025-2027 годы»</w:t>
      </w:r>
    </w:p>
    <w:p w:rsidR="00615C81" w:rsidRDefault="00615C81" w:rsidP="00615C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5C81" w:rsidRDefault="00615C81" w:rsidP="00615C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a"/>
        <w:tblW w:w="14640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7786"/>
        <w:gridCol w:w="1346"/>
        <w:gridCol w:w="1283"/>
        <w:gridCol w:w="1151"/>
        <w:gridCol w:w="1324"/>
        <w:gridCol w:w="1216"/>
      </w:tblGrid>
      <w:tr w:rsidR="000B4C0F" w:rsidTr="00615C81">
        <w:trPr>
          <w:jc w:val="center"/>
        </w:trPr>
        <w:tc>
          <w:tcPr>
            <w:tcW w:w="534" w:type="dxa"/>
            <w:vMerge w:val="restart"/>
            <w:vAlign w:val="center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86" w:type="dxa"/>
            <w:vMerge w:val="restart"/>
            <w:vAlign w:val="center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46" w:type="dxa"/>
            <w:vMerge w:val="restart"/>
            <w:vAlign w:val="center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974" w:type="dxa"/>
            <w:gridSpan w:val="4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0B4C0F" w:rsidTr="00615C81">
        <w:trPr>
          <w:jc w:val="center"/>
        </w:trPr>
        <w:tc>
          <w:tcPr>
            <w:tcW w:w="534" w:type="dxa"/>
            <w:vMerge/>
            <w:vAlign w:val="center"/>
          </w:tcPr>
          <w:p w:rsidR="000B4C0F" w:rsidRDefault="000B4C0F" w:rsidP="00615C8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86" w:type="dxa"/>
            <w:vMerge/>
            <w:vAlign w:val="center"/>
          </w:tcPr>
          <w:p w:rsidR="000B4C0F" w:rsidRDefault="000B4C0F" w:rsidP="00615C8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6" w:type="dxa"/>
            <w:vMerge/>
            <w:vAlign w:val="center"/>
          </w:tcPr>
          <w:p w:rsidR="000B4C0F" w:rsidRDefault="000B4C0F" w:rsidP="00615C81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3" w:type="dxa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Отчетный (2024) год</w:t>
            </w:r>
          </w:p>
        </w:tc>
        <w:tc>
          <w:tcPr>
            <w:tcW w:w="1151" w:type="dxa"/>
            <w:vAlign w:val="center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324" w:type="dxa"/>
            <w:vAlign w:val="center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16" w:type="dxa"/>
            <w:vAlign w:val="center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</w:t>
            </w:r>
          </w:p>
        </w:tc>
      </w:tr>
      <w:tr w:rsidR="000B4C0F" w:rsidTr="00615C81">
        <w:trPr>
          <w:jc w:val="center"/>
        </w:trPr>
        <w:tc>
          <w:tcPr>
            <w:tcW w:w="534" w:type="dxa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6" w:type="dxa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6" w:type="dxa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3" w:type="dxa"/>
          </w:tcPr>
          <w:p w:rsidR="000B4C0F" w:rsidRDefault="000B4C0F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4" w:type="dxa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6" w:type="dxa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B4C0F" w:rsidTr="00615C81">
        <w:trPr>
          <w:trHeight w:val="397"/>
          <w:jc w:val="center"/>
        </w:trPr>
        <w:tc>
          <w:tcPr>
            <w:tcW w:w="534" w:type="dxa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6" w:type="dxa"/>
            <w:gridSpan w:val="6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«Формирование доступной среды жизнедеятельности для инвалидов 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Курчанском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сельском поселении Темрюкского района на 2025-2027годы»</w:t>
            </w:r>
          </w:p>
        </w:tc>
      </w:tr>
      <w:tr w:rsidR="000B4C0F" w:rsidTr="00615C81">
        <w:trPr>
          <w:trHeight w:val="397"/>
          <w:jc w:val="center"/>
        </w:trPr>
        <w:tc>
          <w:tcPr>
            <w:tcW w:w="534" w:type="dxa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786" w:type="dxa"/>
          </w:tcPr>
          <w:p w:rsidR="000B4C0F" w:rsidRPr="007F5191" w:rsidRDefault="007F5191" w:rsidP="00615C81">
            <w:pPr>
              <w:pStyle w:val="a8"/>
            </w:pPr>
            <w:r w:rsidRPr="007F5191">
              <w:rPr>
                <w:rFonts w:ascii="Times New Roman" w:hAnsi="Times New Roman" w:cs="Times New Roman"/>
              </w:rPr>
              <w:t xml:space="preserve">Устройство пандуса на остановочном пункте по адресу: ст. </w:t>
            </w:r>
            <w:proofErr w:type="spellStart"/>
            <w:r w:rsidRPr="007F5191">
              <w:rPr>
                <w:rFonts w:ascii="Times New Roman" w:hAnsi="Times New Roman" w:cs="Times New Roman"/>
              </w:rPr>
              <w:t>Курчанская</w:t>
            </w:r>
            <w:proofErr w:type="spellEnd"/>
            <w:r w:rsidRPr="007F5191">
              <w:rPr>
                <w:rFonts w:ascii="Times New Roman" w:hAnsi="Times New Roman" w:cs="Times New Roman"/>
              </w:rPr>
              <w:t>, ул. Красная 93 г (Стадион).</w:t>
            </w:r>
          </w:p>
        </w:tc>
        <w:tc>
          <w:tcPr>
            <w:tcW w:w="1346" w:type="dxa"/>
          </w:tcPr>
          <w:p w:rsidR="000B4C0F" w:rsidRDefault="007F5191" w:rsidP="00615C81">
            <w:pPr>
              <w:pStyle w:val="a8"/>
              <w:jc w:val="center"/>
            </w:pPr>
            <w:r>
              <w:rPr>
                <w:rFonts w:ascii="Times New Roman" w:hAnsi="Times New Roman"/>
              </w:rPr>
              <w:t>шт.</w:t>
            </w:r>
          </w:p>
          <w:p w:rsidR="000B4C0F" w:rsidRDefault="000B4C0F" w:rsidP="00615C8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</w:tcPr>
          <w:p w:rsidR="000B4C0F" w:rsidRDefault="007F5191" w:rsidP="00615C81">
            <w:pPr>
              <w:pStyle w:val="a8"/>
              <w:jc w:val="center"/>
            </w:pPr>
            <w:r>
              <w:t>-</w:t>
            </w:r>
          </w:p>
        </w:tc>
        <w:tc>
          <w:tcPr>
            <w:tcW w:w="1151" w:type="dxa"/>
          </w:tcPr>
          <w:p w:rsidR="000B4C0F" w:rsidRDefault="007F5191" w:rsidP="00615C81">
            <w:pPr>
              <w:pStyle w:val="a8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:rsidR="000B4C0F" w:rsidRDefault="007F5191" w:rsidP="00615C81">
            <w:pPr>
              <w:pStyle w:val="a8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16" w:type="dxa"/>
          </w:tcPr>
          <w:p w:rsidR="000B4C0F" w:rsidRDefault="007F5191" w:rsidP="00615C81">
            <w:pPr>
              <w:pStyle w:val="a8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0B4C0F" w:rsidTr="00615C81">
        <w:trPr>
          <w:trHeight w:val="397"/>
          <w:jc w:val="center"/>
        </w:trPr>
        <w:tc>
          <w:tcPr>
            <w:tcW w:w="534" w:type="dxa"/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786" w:type="dxa"/>
          </w:tcPr>
          <w:p w:rsidR="000B4C0F" w:rsidRPr="007F5191" w:rsidRDefault="007F5191" w:rsidP="00615C81">
            <w:pPr>
              <w:pStyle w:val="a8"/>
            </w:pPr>
            <w:r w:rsidRPr="007F5191">
              <w:rPr>
                <w:rFonts w:ascii="Times New Roman" w:hAnsi="Times New Roman" w:cs="Times New Roman"/>
              </w:rPr>
              <w:t xml:space="preserve">Устройство пандуса на остановочном пункте по адресу: ст. </w:t>
            </w:r>
            <w:proofErr w:type="spellStart"/>
            <w:r w:rsidRPr="007F5191">
              <w:rPr>
                <w:rFonts w:ascii="Times New Roman" w:hAnsi="Times New Roman" w:cs="Times New Roman"/>
              </w:rPr>
              <w:t>Курчанская</w:t>
            </w:r>
            <w:proofErr w:type="spellEnd"/>
            <w:r w:rsidRPr="007F5191">
              <w:rPr>
                <w:rFonts w:ascii="Times New Roman" w:hAnsi="Times New Roman" w:cs="Times New Roman"/>
              </w:rPr>
              <w:t>, ул. Красная 78 (Амбулатория).</w:t>
            </w:r>
          </w:p>
        </w:tc>
        <w:tc>
          <w:tcPr>
            <w:tcW w:w="1346" w:type="dxa"/>
          </w:tcPr>
          <w:p w:rsidR="000B4C0F" w:rsidRDefault="007F5191" w:rsidP="00615C81">
            <w:pPr>
              <w:pStyle w:val="a8"/>
              <w:jc w:val="center"/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83" w:type="dxa"/>
          </w:tcPr>
          <w:p w:rsidR="000B4C0F" w:rsidRDefault="007F5191" w:rsidP="00615C81">
            <w:pPr>
              <w:pStyle w:val="a8"/>
              <w:jc w:val="center"/>
            </w:pPr>
            <w:r>
              <w:t>-</w:t>
            </w:r>
          </w:p>
        </w:tc>
        <w:tc>
          <w:tcPr>
            <w:tcW w:w="1151" w:type="dxa"/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4" w:type="dxa"/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16" w:type="dxa"/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B4C0F" w:rsidTr="00615C81">
        <w:trPr>
          <w:trHeight w:val="397"/>
          <w:jc w:val="center"/>
        </w:trPr>
        <w:tc>
          <w:tcPr>
            <w:tcW w:w="534" w:type="dxa"/>
            <w:tcBorders>
              <w:top w:val="nil"/>
            </w:tcBorders>
          </w:tcPr>
          <w:p w:rsidR="000B4C0F" w:rsidRDefault="007F5191" w:rsidP="0061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786" w:type="dxa"/>
            <w:tcBorders>
              <w:top w:val="nil"/>
            </w:tcBorders>
          </w:tcPr>
          <w:p w:rsidR="000B4C0F" w:rsidRPr="007F5191" w:rsidRDefault="007F5191" w:rsidP="00615C81">
            <w:pPr>
              <w:pStyle w:val="a8"/>
            </w:pPr>
            <w:r w:rsidRPr="007F5191">
              <w:rPr>
                <w:rFonts w:ascii="Times New Roman" w:hAnsi="Times New Roman" w:cs="Times New Roman"/>
              </w:rPr>
              <w:t xml:space="preserve">Устройство пандуса на остановочном пункте по адресу: ст. </w:t>
            </w:r>
            <w:proofErr w:type="spellStart"/>
            <w:r w:rsidRPr="007F5191">
              <w:rPr>
                <w:rFonts w:ascii="Times New Roman" w:hAnsi="Times New Roman" w:cs="Times New Roman"/>
              </w:rPr>
              <w:t>Курчанская</w:t>
            </w:r>
            <w:proofErr w:type="spellEnd"/>
            <w:r w:rsidRPr="007F5191">
              <w:rPr>
                <w:rFonts w:ascii="Times New Roman" w:hAnsi="Times New Roman" w:cs="Times New Roman"/>
              </w:rPr>
              <w:t>, ул. Красная 59.</w:t>
            </w:r>
          </w:p>
        </w:tc>
        <w:tc>
          <w:tcPr>
            <w:tcW w:w="1346" w:type="dxa"/>
            <w:tcBorders>
              <w:top w:val="nil"/>
            </w:tcBorders>
          </w:tcPr>
          <w:p w:rsidR="000B4C0F" w:rsidRPr="007F5191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F5191">
              <w:rPr>
                <w:rFonts w:ascii="Times New Roman" w:hAnsi="Times New Roman" w:cs="Times New Roman"/>
                <w:lang w:val="en-US"/>
              </w:rPr>
              <w:t>шт</w:t>
            </w:r>
            <w:proofErr w:type="spellEnd"/>
            <w:proofErr w:type="gramEnd"/>
            <w:r w:rsidRPr="007F519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83" w:type="dxa"/>
            <w:tcBorders>
              <w:top w:val="nil"/>
            </w:tcBorders>
          </w:tcPr>
          <w:p w:rsidR="000B4C0F" w:rsidRDefault="007F5191" w:rsidP="00615C81">
            <w:pPr>
              <w:pStyle w:val="a8"/>
              <w:jc w:val="center"/>
            </w:pPr>
            <w:r>
              <w:t>-</w:t>
            </w:r>
          </w:p>
        </w:tc>
        <w:tc>
          <w:tcPr>
            <w:tcW w:w="1151" w:type="dxa"/>
            <w:tcBorders>
              <w:top w:val="nil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4" w:type="dxa"/>
            <w:tcBorders>
              <w:top w:val="nil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16" w:type="dxa"/>
            <w:tcBorders>
              <w:top w:val="nil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0B4C0F" w:rsidRDefault="000B4C0F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C81" w:rsidRDefault="00615C8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C81" w:rsidRDefault="00615C8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C81" w:rsidRDefault="00615C8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C81" w:rsidRDefault="00615C8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C81" w:rsidRDefault="00615C8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C81" w:rsidRDefault="00615C8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C0F" w:rsidRDefault="007F519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 ПЕРЕЧЕНЬ ОСНОВ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НЫХ МЕРОПРИЯТИЙ МУНИЦИПАЛЬНОЙ ПРОГРАММЫ</w:t>
      </w:r>
    </w:p>
    <w:p w:rsidR="000B4C0F" w:rsidRDefault="007F519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«Формирование доступной среды жизнедеятельности для инвалидов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2025-2027 годы»</w:t>
      </w:r>
    </w:p>
    <w:p w:rsidR="00615C81" w:rsidRPr="007F5191" w:rsidRDefault="00615C8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98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706"/>
        <w:gridCol w:w="2837"/>
        <w:gridCol w:w="1132"/>
        <w:gridCol w:w="1134"/>
        <w:gridCol w:w="6"/>
        <w:gridCol w:w="1546"/>
        <w:gridCol w:w="15"/>
        <w:gridCol w:w="4812"/>
        <w:gridCol w:w="2410"/>
      </w:tblGrid>
      <w:tr w:rsidR="000B4C0F" w:rsidTr="00615C81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B4C0F" w:rsidRDefault="007F5191" w:rsidP="00615C81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4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4C0F" w:rsidTr="00615C81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4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0F" w:rsidTr="00615C81">
        <w:trPr>
          <w:cantSplit/>
          <w:trHeight w:val="436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0F" w:rsidTr="00615C81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B4C0F" w:rsidTr="00615C81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0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Pr="00615C81" w:rsidRDefault="007F5191" w:rsidP="00615C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Организация и реализация мер по обеспечению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безбарьерной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среды для инвалидов, уменьшение количества недоступных для такой категории граждан социальных объектов и улично-дорожной сети и объектов транспортной инфраструктуры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поселения.  </w:t>
            </w:r>
            <w:proofErr w:type="gramEnd"/>
          </w:p>
        </w:tc>
      </w:tr>
      <w:tr w:rsidR="000B4C0F" w:rsidTr="00615C81">
        <w:trPr>
          <w:trHeight w:val="38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0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доступной среды на социальных объектах находящихся в муниципальной собственности, улично-дорожной сети по маршруту движения инвалидов к социальным объектами и объектов транспортной инфраструктуры поселения — остановочных пунктов и подходов к ним путем оснащения тактильными средствами информирования и пандусами.</w:t>
            </w:r>
          </w:p>
        </w:tc>
      </w:tr>
      <w:tr w:rsidR="000B4C0F" w:rsidTr="00615C81">
        <w:trPr>
          <w:trHeight w:val="744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по формированию доступной среды жизнедеятельности для инвалидов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374508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374508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Обеспечение </w:t>
            </w:r>
            <w:proofErr w:type="spellStart"/>
            <w:r>
              <w:rPr>
                <w:rFonts w:ascii="Times New Roman" w:hAnsi="Times New Roman" w:cs="Times New Roman"/>
              </w:rPr>
              <w:t>безбарьерной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средой муниципальных социальных объектов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0B4C0F" w:rsidTr="00615C81">
        <w:trPr>
          <w:trHeight w:val="699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280,0,0</w:t>
            </w:r>
          </w:p>
        </w:tc>
        <w:tc>
          <w:tcPr>
            <w:tcW w:w="48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0F" w:rsidTr="00615C81">
        <w:trPr>
          <w:trHeight w:val="562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48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C0F" w:rsidRDefault="000B4C0F" w:rsidP="0061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C0F" w:rsidTr="00615C81">
        <w:tc>
          <w:tcPr>
            <w:tcW w:w="4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C0F" w:rsidRDefault="00081A25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C0F" w:rsidRDefault="00081A25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  <w:tc>
          <w:tcPr>
            <w:tcW w:w="4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C0F" w:rsidRDefault="007F5191" w:rsidP="00615C8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0B4C0F" w:rsidRDefault="000B4C0F" w:rsidP="00615C81">
      <w:pPr>
        <w:spacing w:after="0" w:line="240" w:lineRule="auto"/>
        <w:sectPr w:rsidR="000B4C0F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100" w:charSpace="4096"/>
        </w:sectPr>
      </w:pPr>
    </w:p>
    <w:p w:rsidR="000B4C0F" w:rsidRDefault="007F519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7F5191" w:rsidRDefault="007F519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C0F" w:rsidRDefault="007F5191" w:rsidP="00615C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района».</w:t>
      </w:r>
    </w:p>
    <w:p w:rsidR="000B4C0F" w:rsidRDefault="000B4C0F" w:rsidP="00615C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B4C0F" w:rsidRDefault="007F519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Механизм реализации муниципальной программы и контроль за ее выполнением</w:t>
      </w:r>
    </w:p>
    <w:p w:rsidR="00615C81" w:rsidRDefault="00615C81" w:rsidP="00615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C0F" w:rsidRDefault="007F5191" w:rsidP="00615C81">
      <w:pPr>
        <w:pStyle w:val="ConsPlusNormal"/>
        <w:ind w:firstLine="709"/>
        <w:jc w:val="both"/>
        <w:rPr>
          <w:b/>
          <w:szCs w:val="28"/>
        </w:rPr>
      </w:pPr>
      <w:r>
        <w:t>Текущее управление муниципальной программой осуществляет ее координатор, который:</w:t>
      </w:r>
    </w:p>
    <w:p w:rsidR="000B4C0F" w:rsidRDefault="007F5191" w:rsidP="00615C81">
      <w:pPr>
        <w:pStyle w:val="ConsPlusNormal"/>
        <w:ind w:firstLine="709"/>
        <w:jc w:val="both"/>
        <w:rPr>
          <w:b/>
          <w:szCs w:val="28"/>
        </w:rPr>
      </w:pPr>
      <w: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B4C0F" w:rsidRDefault="007F5191" w:rsidP="00615C81">
      <w:pPr>
        <w:pStyle w:val="ConsPlusNormal"/>
        <w:ind w:firstLine="709"/>
        <w:jc w:val="both"/>
        <w:rPr>
          <w:b/>
          <w:szCs w:val="28"/>
        </w:rPr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0B4C0F" w:rsidRDefault="007F5191" w:rsidP="00615C81">
      <w:pPr>
        <w:pStyle w:val="ConsPlusNormal"/>
        <w:ind w:firstLine="709"/>
        <w:jc w:val="both"/>
        <w:rPr>
          <w:b/>
          <w:szCs w:val="28"/>
        </w:rPr>
      </w:pPr>
      <w: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B4C0F" w:rsidRDefault="007F5191" w:rsidP="00615C81">
      <w:pPr>
        <w:pStyle w:val="ConsPlusNormal"/>
        <w:ind w:firstLine="709"/>
        <w:jc w:val="both"/>
        <w:rPr>
          <w:b/>
          <w:szCs w:val="28"/>
        </w:rPr>
      </w:pPr>
      <w:r>
        <w:t>- принимает решение о необходимости внесения в установленном порядке изменений в муниципальной программу;</w:t>
      </w:r>
    </w:p>
    <w:p w:rsidR="000B4C0F" w:rsidRDefault="007F5191" w:rsidP="00615C81">
      <w:pPr>
        <w:pStyle w:val="ConsPlusNormal"/>
        <w:ind w:firstLine="709"/>
        <w:jc w:val="both"/>
        <w:rPr>
          <w:b/>
          <w:szCs w:val="28"/>
        </w:rPr>
      </w:pPr>
      <w:r>
        <w:t>- организует работу по достижению целевых показателей муниципальной программы;</w:t>
      </w:r>
    </w:p>
    <w:p w:rsidR="000B4C0F" w:rsidRDefault="007F5191" w:rsidP="00615C81">
      <w:pPr>
        <w:pStyle w:val="ConsPlusNormal"/>
        <w:ind w:firstLine="709"/>
        <w:jc w:val="both"/>
        <w:rPr>
          <w:b/>
          <w:szCs w:val="28"/>
        </w:rPr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B4C0F" w:rsidRDefault="007F5191" w:rsidP="00615C81">
      <w:pPr>
        <w:pStyle w:val="ConsPlusNormal"/>
        <w:ind w:firstLine="709"/>
        <w:jc w:val="both"/>
        <w:rPr>
          <w:b/>
          <w:szCs w:val="28"/>
        </w:rPr>
      </w:pPr>
      <w:r>
        <w:t>- разрабатывает формы отчётности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B4C0F" w:rsidRDefault="007F5191" w:rsidP="00615C81">
      <w:pPr>
        <w:pStyle w:val="ConsPlusNormal"/>
        <w:ind w:firstLine="709"/>
        <w:jc w:val="both"/>
        <w:rPr>
          <w:b/>
          <w:szCs w:val="28"/>
        </w:rPr>
      </w:pPr>
      <w: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B4C0F" w:rsidRDefault="007F5191" w:rsidP="00615C81">
      <w:pPr>
        <w:pStyle w:val="ConsPlusNormal"/>
        <w:ind w:firstLine="709"/>
        <w:jc w:val="both"/>
        <w:rPr>
          <w:b/>
          <w:szCs w:val="28"/>
        </w:rPr>
      </w:pPr>
      <w:r>
        <w:t>- ежегодно проводит оценку эффективности реализации муниципальной программы;</w:t>
      </w:r>
    </w:p>
    <w:p w:rsidR="000B4C0F" w:rsidRDefault="007F5191" w:rsidP="00615C81">
      <w:pPr>
        <w:pStyle w:val="ConsPlusNormal"/>
        <w:ind w:firstLine="709"/>
        <w:jc w:val="both"/>
        <w:rPr>
          <w:b/>
          <w:szCs w:val="28"/>
        </w:rPr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B4C0F" w:rsidRDefault="007F5191" w:rsidP="00615C81">
      <w:pPr>
        <w:pStyle w:val="ConsPlusNormal"/>
        <w:ind w:firstLine="709"/>
        <w:jc w:val="both"/>
        <w:rPr>
          <w:b/>
          <w:szCs w:val="28"/>
        </w:rPr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>
        <w:lastRenderedPageBreak/>
        <w:t xml:space="preserve">массовой информации, на официальном сайте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</w:t>
      </w:r>
      <w:r>
        <w:t xml:space="preserve"> Темрюкского района в информационно-телекоммуникационной сети Интернет;</w:t>
      </w:r>
    </w:p>
    <w:p w:rsidR="000B4C0F" w:rsidRDefault="007F5191" w:rsidP="00615C81">
      <w:pPr>
        <w:pStyle w:val="ConsPlusNormal"/>
        <w:ind w:firstLine="709"/>
        <w:jc w:val="both"/>
        <w:rPr>
          <w:b/>
          <w:szCs w:val="28"/>
        </w:rPr>
      </w:pPr>
      <w:r>
        <w:t xml:space="preserve">- размещает информацию о ходе реализации и достигнутых результатах муниципальной программы на официальном сайте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</w:t>
      </w:r>
      <w:r>
        <w:t xml:space="preserve"> Темрюкского района в информационно-телекоммуникационной сети «Интернет»;</w:t>
      </w:r>
    </w:p>
    <w:p w:rsidR="000B4C0F" w:rsidRDefault="007F5191" w:rsidP="00615C81">
      <w:pPr>
        <w:pStyle w:val="ConsPlusNormal"/>
        <w:ind w:firstLine="709"/>
        <w:jc w:val="both"/>
        <w:rPr>
          <w:b/>
          <w:szCs w:val="28"/>
        </w:rPr>
      </w:pPr>
      <w:r>
        <w:t>- осуществляет иные полномочия, установленные муниципальной программой.</w:t>
      </w:r>
    </w:p>
    <w:p w:rsidR="000B4C0F" w:rsidRDefault="007F5191" w:rsidP="00615C81">
      <w:pPr>
        <w:pStyle w:val="ConsPlusNormal"/>
        <w:ind w:firstLine="709"/>
        <w:jc w:val="both"/>
        <w:rPr>
          <w:b/>
          <w:szCs w:val="28"/>
        </w:rPr>
      </w:pPr>
      <w: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B4C0F" w:rsidRDefault="007F5191" w:rsidP="00615C81">
      <w:pPr>
        <w:pStyle w:val="ConsPlusNormal"/>
        <w:ind w:firstLine="709"/>
        <w:jc w:val="both"/>
        <w:rPr>
          <w:b/>
          <w:szCs w:val="28"/>
        </w:rPr>
      </w:pPr>
      <w:r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0B4C0F" w:rsidRDefault="000B4C0F" w:rsidP="00615C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4C0F" w:rsidRDefault="000B4C0F" w:rsidP="00615C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4C0F" w:rsidRDefault="007F5191" w:rsidP="00615C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0B4C0F" w:rsidRDefault="007F5191" w:rsidP="00615C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B4C0F" w:rsidRDefault="007F5191" w:rsidP="00615C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</w:t>
      </w:r>
      <w:r w:rsidR="00615C8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sectPr w:rsidR="000B4C0F" w:rsidSect="00615C81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B4C0F"/>
    <w:rsid w:val="00081A25"/>
    <w:rsid w:val="000B4C0F"/>
    <w:rsid w:val="00313C62"/>
    <w:rsid w:val="00374508"/>
    <w:rsid w:val="00615C81"/>
    <w:rsid w:val="007F5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A63DF-1B5C-4145-BA1E-74C0D422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0A2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13C6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313C62"/>
    <w:pPr>
      <w:spacing w:after="140"/>
    </w:pPr>
  </w:style>
  <w:style w:type="paragraph" w:styleId="a5">
    <w:name w:val="List"/>
    <w:basedOn w:val="a4"/>
    <w:rsid w:val="00313C62"/>
    <w:rPr>
      <w:rFonts w:cs="Arial"/>
    </w:rPr>
  </w:style>
  <w:style w:type="paragraph" w:styleId="a6">
    <w:name w:val="caption"/>
    <w:basedOn w:val="a"/>
    <w:qFormat/>
    <w:rsid w:val="00313C6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313C62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2060A2"/>
    <w:pPr>
      <w:widowContro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Нормальный (таблица)"/>
    <w:basedOn w:val="a"/>
    <w:next w:val="a"/>
    <w:qFormat/>
    <w:rsid w:val="002060A2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qFormat/>
    <w:rsid w:val="002060A2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2060A2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a">
    <w:name w:val="Table Grid"/>
    <w:basedOn w:val="a1"/>
    <w:uiPriority w:val="39"/>
    <w:rsid w:val="0020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1073</Words>
  <Characters>6120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dc:description/>
  <cp:lastModifiedBy>Asus</cp:lastModifiedBy>
  <cp:revision>9</cp:revision>
  <dcterms:created xsi:type="dcterms:W3CDTF">2024-09-20T05:57:00Z</dcterms:created>
  <dcterms:modified xsi:type="dcterms:W3CDTF">2024-09-30T18:45:00Z</dcterms:modified>
  <dc:language>ru-RU</dc:language>
</cp:coreProperties>
</file>