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91" w:rsidRDefault="00121991" w:rsidP="000B2C55">
      <w:pPr>
        <w:jc w:val="center"/>
        <w:rPr>
          <w:b/>
        </w:rPr>
      </w:pPr>
      <w:r w:rsidRPr="00121991">
        <w:rPr>
          <w:b/>
        </w:rPr>
        <w:t>ПРОЕКТ</w:t>
      </w:r>
    </w:p>
    <w:p w:rsidR="00121991" w:rsidRPr="00121991" w:rsidRDefault="00121991" w:rsidP="000B2C55">
      <w:pPr>
        <w:jc w:val="center"/>
        <w:rPr>
          <w:b/>
        </w:rPr>
      </w:pPr>
    </w:p>
    <w:p w:rsidR="00DD4916" w:rsidRDefault="00DD4916" w:rsidP="000B2C55">
      <w:pPr>
        <w:jc w:val="center"/>
      </w:pPr>
      <w:r>
        <w:t>АДМИНИСТРАТИВНЫЙ РЕГЛАМЕНТ</w:t>
      </w:r>
    </w:p>
    <w:p w:rsidR="00DD4916" w:rsidRDefault="00DD4916" w:rsidP="000B2C55">
      <w:pPr>
        <w:jc w:val="center"/>
      </w:pPr>
      <w:r>
        <w:t>предоставления муниципальной услуги «</w:t>
      </w:r>
      <w:r w:rsidR="00795B25">
        <w:t>Предоставление</w:t>
      </w:r>
      <w:r>
        <w:t xml:space="preserve"> разрешения на условно разрешенный вид использования земельного участка или объекта капитального строительства»</w:t>
      </w:r>
    </w:p>
    <w:p w:rsidR="00DD4916" w:rsidRDefault="00DD4916" w:rsidP="00DD4916"/>
    <w:p w:rsidR="00DD4916" w:rsidRDefault="00DD4916" w:rsidP="000B2C55">
      <w:pPr>
        <w:ind w:firstLine="851"/>
        <w:jc w:val="both"/>
      </w:pPr>
      <w:r>
        <w:t>1. Общие положения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 xml:space="preserve">1.1. </w:t>
      </w:r>
      <w:proofErr w:type="gramStart"/>
      <w:r>
        <w:t>Предмет регулирования Административного регламента Административный регламент по предоставлению муниципальной услуги «</w:t>
      </w:r>
      <w:r w:rsidR="00795B25">
        <w:t>Предоставление</w:t>
      </w:r>
      <w:r>
        <w:t xml:space="preserve"> разрешения на условно разрешенный вид использования земельного участка или объекта капитального строительства» (далее – Административный регламент, муниципальная услуга) администрацией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в целях повышения качества предоставления и доступности результатов предоставления муниципальной услуги, создания комфортных условий для участников отношений, определяет сроки и последовательность действий (административных процедур) при предоставлении</w:t>
      </w:r>
      <w:proofErr w:type="gramEnd"/>
      <w:r>
        <w:t xml:space="preserve"> муниципальной услуги.</w:t>
      </w:r>
    </w:p>
    <w:p w:rsidR="00DD4916" w:rsidRDefault="00DD4916" w:rsidP="000B2C55">
      <w:pPr>
        <w:ind w:firstLine="851"/>
        <w:jc w:val="both"/>
      </w:pPr>
      <w:r>
        <w:t>1.2. Описание заявителей</w:t>
      </w:r>
    </w:p>
    <w:p w:rsidR="00DD4916" w:rsidRDefault="00DD4916" w:rsidP="000B2C55">
      <w:pPr>
        <w:ind w:firstLine="851"/>
        <w:jc w:val="both"/>
      </w:pPr>
      <w:r>
        <w:t>1.2.1. Заявителями являются граждане Российской Федерации, юридические и физические лица, индивидуальные предприниматели, зарегистрированные на территории Российской Федерации, имеющие намерение использовать земельный участок и (или) объект капитального строительства в соответствии с условно разрешёнными видами использования, установленными в градостроительных регламентах.</w:t>
      </w:r>
    </w:p>
    <w:p w:rsidR="00DD4916" w:rsidRDefault="00DD4916" w:rsidP="000B2C55">
      <w:pPr>
        <w:ind w:firstLine="851"/>
        <w:jc w:val="both"/>
      </w:pPr>
      <w:r>
        <w:t>1.2.2.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DD4916" w:rsidRDefault="00DD4916" w:rsidP="000B2C55">
      <w:pPr>
        <w:ind w:firstLine="851"/>
        <w:jc w:val="both"/>
      </w:pPr>
      <w:r>
        <w:t>1.3. Требования к порядку информирования о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 xml:space="preserve">1.3.1. Сведения о месте нахождения, графике работы, номерах контактных телефонов и адресе электронной почты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размещены на Интернет-сайте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района.</w:t>
      </w:r>
    </w:p>
    <w:p w:rsidR="00DD4916" w:rsidRDefault="00DD4916" w:rsidP="000B2C55">
      <w:pPr>
        <w:ind w:firstLine="851"/>
        <w:jc w:val="both"/>
      </w:pPr>
      <w:r>
        <w:t>1.3.2. Прием заявлений о предоставлении муниципальной услуги «</w:t>
      </w:r>
      <w:r w:rsidR="00795B25">
        <w:t>Предоставление</w:t>
      </w:r>
      <w:r>
        <w:t xml:space="preserve"> разрешения на условно разрешенный вид использования земельного участка или объекта капитального строительства» осуществляется в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по адресу: Краснодарский край, Темрюкский район, станица </w:t>
      </w:r>
      <w:proofErr w:type="spellStart"/>
      <w:r w:rsidR="000B2C55">
        <w:t>Курчанская</w:t>
      </w:r>
      <w:proofErr w:type="spellEnd"/>
      <w:r>
        <w:t xml:space="preserve">, </w:t>
      </w:r>
      <w:r w:rsidR="000B2C55">
        <w:t>ул. Красная, 120</w:t>
      </w:r>
      <w:r>
        <w:t>; Телефоны для справок: (86148)</w:t>
      </w:r>
      <w:r w:rsidR="000B2C55">
        <w:t>95150 и 95442</w:t>
      </w:r>
      <w:r>
        <w:t xml:space="preserve">. </w:t>
      </w:r>
      <w:proofErr w:type="gramStart"/>
      <w:r>
        <w:t xml:space="preserve">График работы: с понедельника по </w:t>
      </w:r>
      <w:r w:rsidR="000B2C55">
        <w:t>пятницу с 08 ч. 00 мин. до 17</w:t>
      </w:r>
      <w:r>
        <w:t xml:space="preserve"> ч. 00 </w:t>
      </w:r>
      <w:r>
        <w:lastRenderedPageBreak/>
        <w:t>мин.; обед с 12 ч. 00 мин. до 13 ч. 00 мин.; суббота, воскресенье - выходные дни.</w:t>
      </w:r>
      <w:proofErr w:type="gramEnd"/>
    </w:p>
    <w:p w:rsidR="00DD4916" w:rsidRDefault="00DD4916" w:rsidP="000B2C55">
      <w:pPr>
        <w:ind w:firstLine="851"/>
        <w:jc w:val="both"/>
      </w:pPr>
      <w:r>
        <w:t xml:space="preserve">1.3.3. Консультирование по вопросам выдачи разрешения на условно разрешенный вид использования земельного участка или объекта капитального строительства обеспечивает начальник отдела </w:t>
      </w:r>
      <w:r w:rsidR="000B2C55">
        <w:t>землеустройства и управления муниципальной собственностью</w:t>
      </w:r>
      <w:r>
        <w:t xml:space="preserve">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района, при личном контакте по адресу: </w:t>
      </w:r>
      <w:proofErr w:type="gramStart"/>
      <w:r>
        <w:t xml:space="preserve">Краснодарский край, Темрюкский район, станица </w:t>
      </w:r>
      <w:proofErr w:type="spellStart"/>
      <w:r w:rsidR="000B2C55">
        <w:t>Курчанская</w:t>
      </w:r>
      <w:proofErr w:type="spellEnd"/>
      <w:r>
        <w:t xml:space="preserve">, </w:t>
      </w:r>
      <w:r w:rsidR="000B2C55">
        <w:t>ул. Красная, 120</w:t>
      </w:r>
      <w:r>
        <w:t>; Телефоны для справок: (86148)9</w:t>
      </w:r>
      <w:r w:rsidR="000B2C55">
        <w:t>5442</w:t>
      </w:r>
      <w:r>
        <w:t xml:space="preserve">; . График работы: с понедельника по </w:t>
      </w:r>
      <w:r w:rsidR="000B2C55">
        <w:t>пятницу</w:t>
      </w:r>
      <w:r>
        <w:t xml:space="preserve"> с 08 ч. 00 мин. до 16 ч. 00 мин.; обед с 12 ч. 00 мин. до 13 ч. 00 мин.; суббота, воскресенье - выходные дни.</w:t>
      </w:r>
      <w:proofErr w:type="gramEnd"/>
    </w:p>
    <w:p w:rsidR="00DD4916" w:rsidRDefault="00DD4916" w:rsidP="000B2C55">
      <w:pPr>
        <w:ind w:firstLine="851"/>
        <w:jc w:val="both"/>
      </w:pPr>
      <w:r>
        <w:t xml:space="preserve">1.3.4. </w:t>
      </w:r>
      <w:proofErr w:type="gramStart"/>
      <w:r>
        <w:t>Отвечая на телефонные звонки и обращения заявителей по вопросу получения муниципальной услуги, специалисты обязаны: - подробно, в корректной форме информировать о порядке получения муниципальной услуги; - воздерживаться от поведения, которое могло бы вызвать сомнение в объективном исполнении специалистами отдела своих должностных (служебных) обязанностей, а также избегать конфликтных ситуаций, способных нанести ущерб их репутации или авторитету муниципального органа;</w:t>
      </w:r>
      <w:proofErr w:type="gramEnd"/>
      <w:r>
        <w:t xml:space="preserve"> - соблюдать права и законные интересы заявителей.</w:t>
      </w:r>
    </w:p>
    <w:p w:rsidR="00DD4916" w:rsidRDefault="00DD4916" w:rsidP="000B2C55">
      <w:pPr>
        <w:ind w:firstLine="851"/>
        <w:jc w:val="both"/>
      </w:pPr>
      <w:r>
        <w:t xml:space="preserve">1.3.5. Информация, предоставляемая заявителям о муниципальной услуге, является открытой и общедоступной. </w:t>
      </w:r>
      <w:proofErr w:type="gramStart"/>
      <w:r>
        <w:t xml:space="preserve">Информирование заявителей о правилах предоставления муниципальной услуги включает в себя информирование комиссией по подготовке проекта Правил землепользования и застройки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в границах территории муниципального образования (далее - комиссия), а также с использованием средств телефонной и почтовой связи (в том числе электронной почты), посредством размещения информации в сети Интернет, публикации в средствах массовой информации, на информационных стендах администрации</w:t>
      </w:r>
      <w:proofErr w:type="gramEnd"/>
      <w:r w:rsidR="000B2C55">
        <w:t xml:space="preserve">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района. Информирование (консультирование) производится по вопросам предоставления муниципальной услуги, в том числе: - установления права заявителя на предоставление ему муниципальной услуги; - перечня документов, необходимых для предоставления муниципальной услуги; - источника получения документов, необходимых для предоставления услуги (орган, организация и их местонахождение); - времени приема заявителей; - оснований для отказа в предоставлении муниципальной услуги; - порядка обжалования действий (бездействия) и решений, осуществляемых и принимаемых в ходе исполнения муниципальной услуги.</w:t>
      </w:r>
    </w:p>
    <w:p w:rsidR="00DD4916" w:rsidRDefault="00DD4916" w:rsidP="000B2C55">
      <w:pPr>
        <w:ind w:firstLine="851"/>
        <w:jc w:val="both"/>
      </w:pPr>
      <w:r>
        <w:t>1.3.6. Размещаемая на стендах информация должна содержать:</w:t>
      </w:r>
    </w:p>
    <w:p w:rsidR="00DD4916" w:rsidRDefault="00DD4916" w:rsidP="000B2C55">
      <w:pPr>
        <w:ind w:firstLine="851"/>
        <w:jc w:val="both"/>
      </w:pPr>
      <w:r>
        <w:t>1) текст Административного регламента;</w:t>
      </w:r>
    </w:p>
    <w:p w:rsidR="00DD4916" w:rsidRDefault="00DD4916" w:rsidP="000B2C55">
      <w:pPr>
        <w:ind w:firstLine="851"/>
        <w:jc w:val="both"/>
      </w:pPr>
      <w:r>
        <w:t>2) рекомендуемую форму заявления о предоставлении муниципальной услуги согласно приложению № 1 к Административному регламенту;</w:t>
      </w:r>
    </w:p>
    <w:p w:rsidR="00DD4916" w:rsidRDefault="00DD4916" w:rsidP="000B2C55">
      <w:pPr>
        <w:ind w:firstLine="851"/>
        <w:jc w:val="both"/>
      </w:pPr>
      <w:r>
        <w:lastRenderedPageBreak/>
        <w:t>3) перечень документов, необходимых для предоставления муниципальной услуги согласно приложению № 2 к Административному регламенту, и требования, предъявляемые к этим документам;</w:t>
      </w:r>
    </w:p>
    <w:p w:rsidR="00DD4916" w:rsidRDefault="00DD4916" w:rsidP="000B2C55">
      <w:pPr>
        <w:ind w:firstLine="851"/>
        <w:jc w:val="both"/>
      </w:pPr>
      <w:r>
        <w:t>4) порядок информирования о ходе предоставления муниципальной услуги;</w:t>
      </w:r>
    </w:p>
    <w:p w:rsidR="00DD4916" w:rsidRDefault="00DD4916" w:rsidP="000B2C55">
      <w:pPr>
        <w:ind w:firstLine="851"/>
        <w:jc w:val="both"/>
      </w:pPr>
      <w:r>
        <w:t>6) порядок обжалования действий (бездействия) и решений, осуществляемых и принимаемых специалистами Администрации в ходе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 xml:space="preserve">1.3.7. Информация о предоставлении, приостановлении предоставления муниципальной услуги доводится до заявителей </w:t>
      </w:r>
      <w:r w:rsidR="000B2C55">
        <w:t xml:space="preserve">ведущим </w:t>
      </w:r>
      <w:r>
        <w:t>специалистом отдела</w:t>
      </w:r>
      <w:r w:rsidR="000B2C55">
        <w:t xml:space="preserve"> землеустройства и управления муниципальной собственностью</w:t>
      </w:r>
      <w:r>
        <w:t xml:space="preserve">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при личном контакте, а также с использованием средств почтовой, телефонной связи, электронной почты.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>2. Стандарт предоставления муниципальной услуги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>2.1. Наименование муниципальной услуг</w:t>
      </w:r>
      <w:proofErr w:type="gramStart"/>
      <w:r>
        <w:t>и-</w:t>
      </w:r>
      <w:proofErr w:type="gramEnd"/>
      <w:r>
        <w:t xml:space="preserve"> «</w:t>
      </w:r>
      <w:r w:rsidR="00121991">
        <w:t>Предоставление</w:t>
      </w:r>
      <w:r>
        <w:t xml:space="preserve"> разрешения на условно разрешенный вид использования земельного участка или объекта капитального строительства».</w:t>
      </w:r>
    </w:p>
    <w:p w:rsidR="00DD4916" w:rsidRDefault="00DD4916" w:rsidP="000B2C55">
      <w:pPr>
        <w:ind w:firstLine="851"/>
        <w:jc w:val="both"/>
      </w:pPr>
      <w:r>
        <w:t xml:space="preserve">2.2. Наименование органа, предоставляющего муниципальную услугу: муниципальная услуга предоставляется администрацией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и осуществляется через коллегиальный орган – комиссию по подготовке проекта правил землепользования и застройки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в границах территории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района.</w:t>
      </w:r>
    </w:p>
    <w:p w:rsidR="00DD4916" w:rsidRDefault="00DD4916" w:rsidP="000B2C55">
      <w:pPr>
        <w:ind w:firstLine="851"/>
        <w:jc w:val="both"/>
      </w:pPr>
      <w:r>
        <w:t>2.3. Результат предоставления муниципальной услуги</w:t>
      </w:r>
    </w:p>
    <w:p w:rsidR="00DD4916" w:rsidRDefault="00DD4916" w:rsidP="000B2C55">
      <w:pPr>
        <w:ind w:firstLine="851"/>
        <w:jc w:val="both"/>
      </w:pPr>
      <w:r>
        <w:t>2.3.1. Результатом предоставления муниципальной услуги является принятие решения:</w:t>
      </w:r>
    </w:p>
    <w:p w:rsidR="00DD4916" w:rsidRDefault="00DD4916" w:rsidP="000B2C55">
      <w:pPr>
        <w:ind w:firstLine="851"/>
        <w:jc w:val="both"/>
      </w:pPr>
      <w:r>
        <w:t xml:space="preserve">1) о </w:t>
      </w:r>
      <w:r w:rsidR="00121991">
        <w:t>предоставлении</w:t>
      </w:r>
      <w:r>
        <w:t xml:space="preserve"> разрешения на условно разрешенный вид использования земельного участка или объекта капитального строительства;</w:t>
      </w:r>
    </w:p>
    <w:p w:rsidR="00DD4916" w:rsidRDefault="00DD4916" w:rsidP="000B2C55">
      <w:pPr>
        <w:ind w:firstLine="851"/>
        <w:jc w:val="both"/>
      </w:pPr>
      <w:r>
        <w:t xml:space="preserve">2) об отказе в </w:t>
      </w:r>
      <w:r w:rsidR="00121991">
        <w:t>предоставлении</w:t>
      </w:r>
      <w: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DD4916" w:rsidRDefault="00DD4916" w:rsidP="000B2C55">
      <w:pPr>
        <w:ind w:firstLine="851"/>
        <w:jc w:val="both"/>
      </w:pPr>
      <w:r>
        <w:t>2.3.2. Процедура предоставления муниципальной услуги завершается получением одного из следующих документов:</w:t>
      </w:r>
    </w:p>
    <w:p w:rsidR="00DD4916" w:rsidRDefault="00DD4916" w:rsidP="000B2C55">
      <w:pPr>
        <w:ind w:firstLine="851"/>
        <w:jc w:val="both"/>
      </w:pPr>
      <w:r>
        <w:t xml:space="preserve">1) Постановления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о </w:t>
      </w:r>
      <w:r w:rsidR="00121991">
        <w:t>предоставлении</w:t>
      </w:r>
      <w:r>
        <w:t xml:space="preserve"> разрешения на условно разрешенный вид использования земельного участка или объекта капитального строительства</w:t>
      </w:r>
    </w:p>
    <w:p w:rsidR="00DD4916" w:rsidRDefault="00DD4916" w:rsidP="000B2C55">
      <w:pPr>
        <w:ind w:firstLine="851"/>
        <w:jc w:val="both"/>
      </w:pPr>
      <w:r>
        <w:t xml:space="preserve">2) Постановления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об отказе в </w:t>
      </w:r>
      <w:r w:rsidR="00121991">
        <w:t>предоставлении</w:t>
      </w:r>
      <w:r>
        <w:t xml:space="preserve"> разрешения на условно разрешенный вид использования земельного участка или объекта капитального строительства.</w:t>
      </w:r>
    </w:p>
    <w:p w:rsidR="00DD4916" w:rsidRDefault="00DD4916" w:rsidP="000B2C55">
      <w:pPr>
        <w:ind w:firstLine="851"/>
        <w:jc w:val="both"/>
      </w:pPr>
      <w:r>
        <w:lastRenderedPageBreak/>
        <w:t>2.4. Общий срок предоставления муниципальной услуги:</w:t>
      </w:r>
    </w:p>
    <w:p w:rsidR="00DD4916" w:rsidRDefault="00DD4916" w:rsidP="000B2C55">
      <w:pPr>
        <w:ind w:firstLine="851"/>
        <w:jc w:val="both"/>
      </w:pPr>
      <w:r>
        <w:t>Срок предоставления муниципальной услуги с момента подачи в установленном порядке заявления о выдаче разрешения на условно разрешенный вид использования не может превышать 2 месяца.</w:t>
      </w:r>
    </w:p>
    <w:p w:rsidR="00DD4916" w:rsidRDefault="00DD4916" w:rsidP="000B2C55">
      <w:pPr>
        <w:ind w:firstLine="851"/>
        <w:jc w:val="both"/>
      </w:pPr>
      <w:r>
        <w:t xml:space="preserve">2.5. Правовые основания для предоставления муниципальной услуги Предоставление муниципальной услуги осуществляется в соответствии </w:t>
      </w:r>
      <w:proofErr w:type="gramStart"/>
      <w:r>
        <w:t>с</w:t>
      </w:r>
      <w:proofErr w:type="gramEnd"/>
      <w:r>
        <w:t>:</w:t>
      </w:r>
    </w:p>
    <w:p w:rsidR="00DD4916" w:rsidRDefault="00DD4916" w:rsidP="000B2C55">
      <w:pPr>
        <w:ind w:firstLine="851"/>
        <w:jc w:val="both"/>
      </w:pPr>
      <w:r>
        <w:t>- Градостроительным кодексом Российской Федерации от 29 декабря 2004 № 190- ФЗ;</w:t>
      </w:r>
    </w:p>
    <w:p w:rsidR="00DD4916" w:rsidRDefault="00DD4916" w:rsidP="000B2C55">
      <w:pPr>
        <w:ind w:firstLine="851"/>
        <w:jc w:val="both"/>
      </w:pPr>
      <w:r>
        <w:t>- Федеральным законом от 29 декабря 2004 года № 191-ФЗ «О введении в действие Градостроительного кодекса Российской Федерации»;</w:t>
      </w:r>
    </w:p>
    <w:p w:rsidR="00DD4916" w:rsidRDefault="00DD4916" w:rsidP="000B2C55">
      <w:pPr>
        <w:ind w:firstLine="851"/>
        <w:jc w:val="both"/>
      </w:pPr>
      <w:r>
        <w:t>- Федеральным законом от 06 октября 2003 № 131-ФЗ "Об общих принципах организации местного самоуправления в Российской Федерации";</w:t>
      </w:r>
    </w:p>
    <w:p w:rsidR="00DD4916" w:rsidRDefault="00DD4916" w:rsidP="000B2C55">
      <w:pPr>
        <w:ind w:firstLine="851"/>
        <w:jc w:val="both"/>
      </w:pPr>
      <w:r>
        <w:t>- Земельный кодекс Российской Федерации от 25 октября 2001               № 136-ФЗ</w:t>
      </w:r>
      <w:proofErr w:type="gramStart"/>
      <w:r>
        <w:t xml:space="preserve"> ;</w:t>
      </w:r>
      <w:proofErr w:type="gramEnd"/>
    </w:p>
    <w:p w:rsidR="00DD4916" w:rsidRDefault="00DD4916" w:rsidP="000B2C55">
      <w:pPr>
        <w:ind w:firstLine="851"/>
        <w:jc w:val="both"/>
      </w:pPr>
      <w:r>
        <w:t>- Федеральный закон от 27.07.2010 № 210-ФЗ "Об организации предоставления государственных и муниципальных услуг";</w:t>
      </w:r>
    </w:p>
    <w:p w:rsidR="00DD4916" w:rsidRDefault="00DD4916" w:rsidP="000B2C55">
      <w:pPr>
        <w:ind w:firstLine="851"/>
        <w:jc w:val="both"/>
      </w:pPr>
      <w:r>
        <w:t>2.6. 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 xml:space="preserve">заявление о </w:t>
      </w:r>
      <w:r w:rsidR="00121991">
        <w:t>предоставлении</w:t>
      </w:r>
      <w:r>
        <w:t xml:space="preserve"> разрешения на условно разрешенный вид использования земельного участка или объекта капитального строительства по установленной форме в соответствии с приложением № 1 к регламенту.</w:t>
      </w:r>
    </w:p>
    <w:p w:rsidR="00DD4916" w:rsidRDefault="00DD4916" w:rsidP="000B2C55">
      <w:pPr>
        <w:ind w:firstLine="851"/>
        <w:jc w:val="both"/>
      </w:pPr>
      <w:r>
        <w:t>При подготовке заявления и документов, предоставляемых в комиссию, не допускается применение факсимильных подписей.</w:t>
      </w:r>
    </w:p>
    <w:p w:rsidR="00DD4916" w:rsidRDefault="00DD4916" w:rsidP="000B2C55">
      <w:pPr>
        <w:ind w:firstLine="851"/>
        <w:jc w:val="both"/>
      </w:pPr>
      <w:r>
        <w:t>документ (паспорт), удостоверяющий личность представителя юридического лица;</w:t>
      </w:r>
    </w:p>
    <w:p w:rsidR="00DD4916" w:rsidRDefault="00DD4916" w:rsidP="000B2C55">
      <w:pPr>
        <w:ind w:firstLine="851"/>
        <w:jc w:val="both"/>
      </w:pPr>
      <w:r>
        <w:t>документ (доверенность), удостоверяющий права (полномочия) представителя юридического лица, если с заявлением обращается представитель заявителя (заявителей);</w:t>
      </w:r>
    </w:p>
    <w:p w:rsidR="00DD4916" w:rsidRDefault="00DD4916" w:rsidP="000B2C55">
      <w:pPr>
        <w:ind w:firstLine="851"/>
        <w:jc w:val="both"/>
      </w:pPr>
      <w:r>
        <w:t>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юридического лица (для юридических лиц);</w:t>
      </w:r>
    </w:p>
    <w:p w:rsidR="00DD4916" w:rsidRDefault="00DD4916" w:rsidP="000B2C55">
      <w:pPr>
        <w:ind w:firstLine="851"/>
        <w:jc w:val="both"/>
      </w:pPr>
      <w:r>
        <w:t>правоустанавливающие документы на земельный участок;</w:t>
      </w:r>
    </w:p>
    <w:p w:rsidR="00DD4916" w:rsidRDefault="00DD4916" w:rsidP="000B2C55">
      <w:pPr>
        <w:ind w:firstLine="851"/>
        <w:jc w:val="both"/>
      </w:pPr>
      <w:r>
        <w:t>кадастровый паспорт на земельный участок;</w:t>
      </w:r>
    </w:p>
    <w:p w:rsidR="00DD4916" w:rsidRDefault="00DD4916" w:rsidP="000B2C55">
      <w:pPr>
        <w:ind w:firstLine="851"/>
        <w:jc w:val="both"/>
      </w:pPr>
      <w:proofErr w:type="gramStart"/>
      <w:r>
        <w:t>технический (кадастровый) паспорта на здания, строения, сооружения, расположенные на земельном участке заявителя (заявителей) (при наличии зданий, строений, сооружений на земельном участке заявителя (заявителей)).</w:t>
      </w:r>
      <w:proofErr w:type="gramEnd"/>
    </w:p>
    <w:p w:rsidR="00DD4916" w:rsidRDefault="00DD4916" w:rsidP="000B2C55">
      <w:pPr>
        <w:ind w:firstLine="851"/>
        <w:jc w:val="both"/>
      </w:pPr>
      <w:r>
        <w:t>2.6.1. Документы, необходимые для предоставления муниципальной услуги, находящиеся в распоряжении органов государственной власти, органов местного самоуправления и подведомственных учреждениях и организациях, участвующих в предоставлении муниципальной услуги:</w:t>
      </w:r>
    </w:p>
    <w:p w:rsidR="00DD4916" w:rsidRDefault="00DD4916" w:rsidP="000B2C55">
      <w:pPr>
        <w:ind w:firstLine="851"/>
        <w:jc w:val="both"/>
      </w:pPr>
      <w:r>
        <w:t>кадастровый план соответствующей территории с указанием земельных участков, смежных к земельному участку заявителя (заявителей);</w:t>
      </w:r>
    </w:p>
    <w:p w:rsidR="00DD4916" w:rsidRDefault="00DD4916" w:rsidP="000B2C55">
      <w:pPr>
        <w:ind w:firstLine="851"/>
        <w:jc w:val="both"/>
      </w:pPr>
      <w:r>
        <w:lastRenderedPageBreak/>
        <w:t>выписка из Единого государственного реестра прав на недвижимое имущество и сделок с ним о правах на земельный участок заявителя (заявителей);</w:t>
      </w:r>
    </w:p>
    <w:p w:rsidR="00DD4916" w:rsidRDefault="00DD4916" w:rsidP="000B2C55">
      <w:pPr>
        <w:ind w:firstLine="851"/>
        <w:jc w:val="both"/>
      </w:pPr>
      <w:r>
        <w:t>выписка из ЕГРЮЛ о юридическом лице, являющемся заявителем (для государственных или муниципальных учреждений (бюджетных, казенных, автономных), казенных предприятий, центров исторического наследия президентов Российской Федерации, прекративших исполнение своих полномочий</w:t>
      </w:r>
      <w:proofErr w:type="gramStart"/>
      <w:r>
        <w:t>.;</w:t>
      </w:r>
      <w:proofErr w:type="gramEnd"/>
    </w:p>
    <w:p w:rsidR="00DD4916" w:rsidRDefault="00DD4916" w:rsidP="000B2C55">
      <w:pPr>
        <w:ind w:firstLine="851"/>
        <w:jc w:val="both"/>
      </w:pPr>
      <w:r>
        <w:t>выписка из Единого государственного реестра прав на недвижимое имущество и сделок с ним о правах на здание, строение, сооружение, находящихся на земельном участке заявителя (заявителей) (при наличии зданий, строений, сооружений на земельном участке заявителя (заявителей));</w:t>
      </w:r>
    </w:p>
    <w:p w:rsidR="00DD4916" w:rsidRDefault="00DD4916" w:rsidP="000B2C55">
      <w:pPr>
        <w:ind w:firstLine="851"/>
        <w:jc w:val="both"/>
      </w:pPr>
      <w:r>
        <w:t>выписка из Единого государственного реестра прав на недвижимое имущество и сделок с ним о правах на земельные участки, смежные к земельному участку заявителя (заявителей);</w:t>
      </w:r>
    </w:p>
    <w:p w:rsidR="00DD4916" w:rsidRDefault="00DD4916" w:rsidP="000B2C55">
      <w:pPr>
        <w:ind w:firstLine="851"/>
        <w:jc w:val="both"/>
      </w:pPr>
      <w:r>
        <w:t xml:space="preserve">выписка из Единого государственного реестра прав на недвижимое имущество и сделок с ним о правах на здание, строение, сооружение, </w:t>
      </w:r>
      <w:proofErr w:type="gramStart"/>
      <w:r>
        <w:t>находящиеся</w:t>
      </w:r>
      <w:proofErr w:type="gramEnd"/>
      <w:r>
        <w:t xml:space="preserve"> на земельных участках смежных к земельному участку заявителя (заявителей) (при наличии зданий, строений, сооружений на данных земельных участках).</w:t>
      </w:r>
    </w:p>
    <w:p w:rsidR="00DD4916" w:rsidRDefault="00DD4916" w:rsidP="000B2C55">
      <w:pPr>
        <w:ind w:firstLine="851"/>
        <w:jc w:val="both"/>
      </w:pPr>
      <w: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DD4916" w:rsidRDefault="00DD4916" w:rsidP="000B2C55">
      <w:pPr>
        <w:ind w:firstLine="851"/>
        <w:jc w:val="both"/>
      </w:pPr>
      <w:r>
        <w:t>Непредставление заявителем документов, указанных в пункте 13.2, не является основанием для отказа в предоставлении Муниципальной услуги.</w:t>
      </w:r>
    </w:p>
    <w:p w:rsidR="00DD4916" w:rsidRDefault="00DD4916" w:rsidP="000B2C55">
      <w:pPr>
        <w:ind w:firstLine="851"/>
        <w:jc w:val="both"/>
      </w:pPr>
      <w:r>
        <w:t>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МБУ «МФЦ», после чего оригиналы возвращаются заявителю, копии иных документов предоставляются заявителем самостоятельно.</w:t>
      </w:r>
    </w:p>
    <w:p w:rsidR="00DD4916" w:rsidRDefault="00DD4916" w:rsidP="000B2C55">
      <w:pPr>
        <w:ind w:firstLine="851"/>
        <w:jc w:val="both"/>
      </w:pPr>
      <w:r>
        <w:t>2.7. Перечень оснований для отказа в приеме документов, необходимых для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>Основаниями для отказа в приеме документов, необходимых для предоставления муниципальной услуги являются:</w:t>
      </w:r>
    </w:p>
    <w:p w:rsidR="00DD4916" w:rsidRDefault="00DD4916" w:rsidP="000B2C55">
      <w:pPr>
        <w:ind w:firstLine="851"/>
        <w:jc w:val="both"/>
      </w:pPr>
      <w:r>
        <w:t>- непредставление заявителем документов, предусмотренных частью 2.6. регламента;</w:t>
      </w:r>
    </w:p>
    <w:p w:rsidR="00DD4916" w:rsidRDefault="00DD4916" w:rsidP="000B2C55">
      <w:pPr>
        <w:ind w:firstLine="851"/>
        <w:jc w:val="both"/>
      </w:pPr>
      <w:r>
        <w:t>- предоставление заявителем недостоверных сведений;</w:t>
      </w:r>
    </w:p>
    <w:p w:rsidR="00DD4916" w:rsidRDefault="00DD4916" w:rsidP="000B2C55">
      <w:pPr>
        <w:ind w:firstLine="851"/>
        <w:jc w:val="both"/>
      </w:pPr>
      <w:r>
        <w:t>- с заявлением обратилось ненадлежащее лицо;</w:t>
      </w:r>
    </w:p>
    <w:p w:rsidR="00DD4916" w:rsidRDefault="00DD4916" w:rsidP="000B2C55">
      <w:pPr>
        <w:ind w:firstLine="851"/>
        <w:jc w:val="both"/>
      </w:pPr>
      <w:r>
        <w:t>2.8. Основания для отказа в предоставлении муниципальной услуги:</w:t>
      </w:r>
    </w:p>
    <w:p w:rsidR="00DD4916" w:rsidRDefault="00DD4916" w:rsidP="000B2C55">
      <w:pPr>
        <w:ind w:firstLine="851"/>
        <w:jc w:val="both"/>
      </w:pPr>
      <w:r>
        <w:t xml:space="preserve"> Основанием для отказа в предоставлении муниципальной услуги являются:</w:t>
      </w:r>
    </w:p>
    <w:p w:rsidR="00DD4916" w:rsidRDefault="00DD4916" w:rsidP="000B2C55">
      <w:pPr>
        <w:ind w:firstLine="851"/>
        <w:jc w:val="both"/>
      </w:pPr>
      <w:r>
        <w:t xml:space="preserve">- несоответствие параметров земельного участка и объектов капитального строительства, в отношении которых запрашивается </w:t>
      </w:r>
      <w:r>
        <w:lastRenderedPageBreak/>
        <w:t xml:space="preserve">разрешение, градостроительным регламентам, установленным правилами землепользования и застройки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района;</w:t>
      </w:r>
    </w:p>
    <w:p w:rsidR="00DD4916" w:rsidRDefault="00DD4916" w:rsidP="000B2C55">
      <w:pPr>
        <w:ind w:firstLine="851"/>
        <w:jc w:val="both"/>
      </w:pPr>
      <w:proofErr w:type="gramStart"/>
      <w:r>
        <w:t>- земельный участок, в отношении которого запрашивается разрешение, относится к земельным участкам, на которые действие градостроительных регламентов не распространяется или, для которых градостроительные регламенты не устанавливаются.</w:t>
      </w:r>
      <w:proofErr w:type="gramEnd"/>
    </w:p>
    <w:p w:rsidR="00DD4916" w:rsidRDefault="00DD4916" w:rsidP="000B2C55">
      <w:pPr>
        <w:ind w:firstLine="851"/>
        <w:jc w:val="both"/>
      </w:pPr>
      <w:r>
        <w:t>2.9. Размер платы, взимаемой с заявителя при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>2.9.1. Муниципальная услуга предоставляется бесплатно.</w:t>
      </w:r>
    </w:p>
    <w:p w:rsidR="00DD4916" w:rsidRDefault="00DD4916" w:rsidP="000B2C55">
      <w:pPr>
        <w:ind w:firstLine="851"/>
        <w:jc w:val="both"/>
      </w:pPr>
      <w:r>
        <w:t>2.9.2.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DD4916" w:rsidRDefault="00DD4916" w:rsidP="000B2C55">
      <w:pPr>
        <w:ind w:firstLine="851"/>
        <w:jc w:val="both"/>
      </w:pPr>
      <w:r>
        <w:t>2.10. Максимальный срок ожидания в очереди при подаче запроса при предоставлении муниципальной услуги и при получении результата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>Максимальный срок ожидания в очереди при подаче заявления для предоставления муниципальной услуги и при получении результата предоставления муниципальной услуги не должен превышать 15 минут.</w:t>
      </w:r>
    </w:p>
    <w:p w:rsidR="00DD4916" w:rsidRDefault="00DD4916" w:rsidP="000B2C55">
      <w:pPr>
        <w:ind w:firstLine="851"/>
        <w:jc w:val="both"/>
      </w:pPr>
      <w:r>
        <w:t>2.11. Срок регистрации запроса заявителя о предоставлении муниципальной услуги.</w:t>
      </w:r>
    </w:p>
    <w:p w:rsidR="00DD4916" w:rsidRDefault="00DD4916" w:rsidP="000B2C55">
      <w:pPr>
        <w:ind w:firstLine="851"/>
        <w:jc w:val="both"/>
      </w:pPr>
      <w:r>
        <w:t>Прием и регистрация заявления на осуществление муниципальной услуги осуществляется в течение 3 дней.</w:t>
      </w:r>
    </w:p>
    <w:p w:rsidR="00DD4916" w:rsidRDefault="00DD4916" w:rsidP="000B2C55">
      <w:pPr>
        <w:ind w:firstLine="851"/>
        <w:jc w:val="both"/>
      </w:pPr>
      <w:r>
        <w:t>2.12. Требования к местам предоставления муниципальной услуги</w:t>
      </w:r>
    </w:p>
    <w:p w:rsidR="00DD4916" w:rsidRDefault="00DD4916" w:rsidP="000B2C55">
      <w:pPr>
        <w:ind w:firstLine="851"/>
        <w:jc w:val="both"/>
      </w:pPr>
      <w:r>
        <w:t xml:space="preserve">2.12.1. Вход в здание администрации </w:t>
      </w:r>
      <w:proofErr w:type="spellStart"/>
      <w:r w:rsidR="000B2C55">
        <w:t>Курчанского</w:t>
      </w:r>
      <w:proofErr w:type="spellEnd"/>
      <w:r>
        <w:t xml:space="preserve"> сельского поселения Темрюкского района должен быть оформлен вывеской с указанием основных реквизитов администрации. На прилегающей территории должны быть оборудованы места для парковки автотранспортных средств, как для сотрудников администрации, так и для посетителей. Прием заявителей осуществляется согласно графику приема специалистом администрации, указанному в пункте 1.3.3 административного регламента. Помещение для предоставления муниципальной услуги должно быть оснащено стульями, столами. Для ожидания приема заявителям отводится специальное место, оборудованное стульями, столами для возможности оформления документов, а также оборудованное информационными стендами в соответствии с пунктом 1.3.6 административного регламента.</w:t>
      </w:r>
    </w:p>
    <w:p w:rsidR="00DD4916" w:rsidRDefault="00DD4916" w:rsidP="000B2C55">
      <w:pPr>
        <w:ind w:firstLine="851"/>
        <w:jc w:val="both"/>
      </w:pPr>
      <w:r>
        <w:t>2.12.2. В целях обеспечения конфиденциальности сведений о заявителе специалистом ведется прием только одного заявителя. Консультирование и (или) прием двух и более заявителей одновременно не допускаются.</w:t>
      </w:r>
    </w:p>
    <w:p w:rsidR="00DD4916" w:rsidRDefault="00DD4916" w:rsidP="000B2C55">
      <w:pPr>
        <w:ind w:firstLine="851"/>
        <w:jc w:val="both"/>
      </w:pPr>
      <w:r>
        <w:t>2.13. Показатели доступности и качества предоставления муниципальной услуги</w:t>
      </w:r>
    </w:p>
    <w:p w:rsidR="00DD4916" w:rsidRDefault="00DD4916" w:rsidP="000B2C55">
      <w:pPr>
        <w:ind w:firstLine="851"/>
        <w:jc w:val="both"/>
      </w:pPr>
      <w:r>
        <w:lastRenderedPageBreak/>
        <w:t>Основными показателями доступности и качества муниципальной услуги являются:</w:t>
      </w:r>
    </w:p>
    <w:p w:rsidR="00DD4916" w:rsidRDefault="00DD4916" w:rsidP="000B2C55">
      <w:pPr>
        <w:ind w:firstLine="851"/>
        <w:jc w:val="both"/>
      </w:pPr>
      <w:r>
        <w:t>- минимальное количество взаимодействий заявителя с должностными лицами при предоставлении муниципальной услуги;</w:t>
      </w:r>
    </w:p>
    <w:p w:rsidR="00DD4916" w:rsidRDefault="00DD4916" w:rsidP="000B2C55">
      <w:pPr>
        <w:ind w:firstLine="851"/>
        <w:jc w:val="both"/>
      </w:pPr>
      <w:r>
        <w:t>- возможность предоставления информации о ходе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>Показателями доступности муниципальной услуги являются:</w:t>
      </w:r>
    </w:p>
    <w:p w:rsidR="00DD4916" w:rsidRDefault="00DD4916" w:rsidP="000B2C55">
      <w:pPr>
        <w:ind w:firstLine="851"/>
        <w:jc w:val="both"/>
      </w:pPr>
      <w:r>
        <w:t>- профессиональная подготовка специалистов, осуществляющих прием и консультирование заявителей;</w:t>
      </w:r>
    </w:p>
    <w:p w:rsidR="00DD4916" w:rsidRDefault="00DD4916" w:rsidP="000B2C55">
      <w:pPr>
        <w:ind w:firstLine="851"/>
        <w:jc w:val="both"/>
      </w:pPr>
      <w:r>
        <w:t>- высокая культура обслуживания заявителей;</w:t>
      </w:r>
    </w:p>
    <w:p w:rsidR="00DD4916" w:rsidRDefault="00DD4916" w:rsidP="000B2C55">
      <w:pPr>
        <w:ind w:firstLine="851"/>
        <w:jc w:val="both"/>
      </w:pPr>
      <w:r>
        <w:t>- соблюдение сроков предоставления муниципальной услуги.</w:t>
      </w:r>
    </w:p>
    <w:p w:rsidR="00DD4916" w:rsidRDefault="00DD4916" w:rsidP="000B2C55">
      <w:pPr>
        <w:ind w:firstLine="851"/>
        <w:jc w:val="both"/>
      </w:pPr>
      <w: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плату.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>3. Состав, последовательность и сроки выполнения административных процедур, требования к порядку их выполнения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>3.1. Последовательность действий (процедур) при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>Предоставление муниципальной услуги включает в себя следующие административные процедуры:</w:t>
      </w:r>
    </w:p>
    <w:p w:rsidR="00DD4916" w:rsidRDefault="00DD4916" w:rsidP="000B2C55">
      <w:pPr>
        <w:ind w:firstLine="851"/>
        <w:jc w:val="both"/>
      </w:pPr>
      <w:r>
        <w:t>- прием и регистрация поступившего заявления;</w:t>
      </w:r>
    </w:p>
    <w:p w:rsidR="00DD4916" w:rsidRDefault="00DD4916" w:rsidP="000B2C55">
      <w:pPr>
        <w:ind w:firstLine="851"/>
        <w:jc w:val="both"/>
      </w:pPr>
      <w:r>
        <w:t>- рассмотрение заявления и приложенных к нему документов, предусмотренных пунктом 2.6.1. регламента;</w:t>
      </w:r>
    </w:p>
    <w:p w:rsidR="00DD4916" w:rsidRDefault="00DD4916" w:rsidP="000B2C55">
      <w:pPr>
        <w:ind w:firstLine="851"/>
        <w:jc w:val="both"/>
      </w:pPr>
      <w:proofErr w:type="gramStart"/>
      <w:r>
        <w:t>- направление сообщений о проведении публичных слушаний по вопросу предоставления муниципальной услуги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разрешение;</w:t>
      </w:r>
      <w:proofErr w:type="gramEnd"/>
    </w:p>
    <w:p w:rsidR="00DD4916" w:rsidRDefault="00DD4916" w:rsidP="000B2C55">
      <w:pPr>
        <w:ind w:firstLine="851"/>
        <w:jc w:val="both"/>
      </w:pPr>
      <w:r>
        <w:t>- проведение публичных слушаний;</w:t>
      </w:r>
    </w:p>
    <w:p w:rsidR="00DD4916" w:rsidRDefault="00DD4916" w:rsidP="000B2C55">
      <w:pPr>
        <w:ind w:firstLine="851"/>
        <w:jc w:val="both"/>
      </w:pPr>
      <w:r>
        <w:t>- подготовка протокола публичных слушаний и заключения о результатах публичных слушаний о предоставлении или об отказе в предоставлении муниципальной услуги;</w:t>
      </w:r>
    </w:p>
    <w:p w:rsidR="00DD4916" w:rsidRDefault="00DD4916" w:rsidP="000B2C55">
      <w:pPr>
        <w:ind w:firstLine="851"/>
        <w:jc w:val="both"/>
      </w:pPr>
      <w:r>
        <w:t xml:space="preserve">- направление заключения комиссии главе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для принятия решения о предоставлении или об отказе в предоставлении муниципальной услуги;</w:t>
      </w:r>
    </w:p>
    <w:p w:rsidR="00DD4916" w:rsidRDefault="00DD4916" w:rsidP="000B2C55">
      <w:pPr>
        <w:ind w:firstLine="851"/>
        <w:jc w:val="both"/>
      </w:pPr>
      <w:r>
        <w:lastRenderedPageBreak/>
        <w:t xml:space="preserve">- принятие решения о </w:t>
      </w:r>
      <w:r w:rsidR="00121991">
        <w:t>предоставлении</w:t>
      </w:r>
      <w:r>
        <w:t xml:space="preserve"> разрешения или об отказе в предоставлении разрешения.</w:t>
      </w:r>
    </w:p>
    <w:p w:rsidR="00DD4916" w:rsidRDefault="00DD4916" w:rsidP="000B2C55">
      <w:pPr>
        <w:ind w:firstLine="851"/>
        <w:jc w:val="both"/>
      </w:pPr>
      <w:r>
        <w:t>3.2. Прием и регистрация поступившего заявления и приложенных к нему документов, необходимых для предоставления муниципальной услуги</w:t>
      </w:r>
    </w:p>
    <w:p w:rsidR="00DD4916" w:rsidRDefault="00DD4916" w:rsidP="000B2C55">
      <w:pPr>
        <w:ind w:firstLine="851"/>
        <w:jc w:val="both"/>
      </w:pPr>
      <w:r>
        <w:t>3.2.1. Основанием для начала административной процедуры является подача в комиссию заявления и приложенных к нему документов, предусмотренных пунктом 2.6.1. регламента.</w:t>
      </w:r>
    </w:p>
    <w:p w:rsidR="00DD4916" w:rsidRDefault="00DD4916" w:rsidP="000B2C55">
      <w:pPr>
        <w:ind w:firstLine="851"/>
        <w:jc w:val="both"/>
      </w:pPr>
      <w:r>
        <w:t>3.2.2. Прием, обработку, регистрацию и распределение поступающей корреспонденции осуществляет секретарь комиссии. Секретарь комиссии регистрирует поступившие документы путем внесения в журнал учета входящих документов комиссии записи, которая содержит входящий номер, дату приема заявления, наименование заявителя, количество документов и наименование документов и передает заявителю копию заявления с отметкой о приеме документов. Одновременно специалист администрации сообщает заявителю:</w:t>
      </w:r>
    </w:p>
    <w:p w:rsidR="00DD4916" w:rsidRDefault="00DD4916" w:rsidP="000B2C55">
      <w:pPr>
        <w:ind w:firstLine="851"/>
        <w:jc w:val="both"/>
      </w:pPr>
      <w:r>
        <w:t>- максимальный срок окончания предоставления муниципальной услуги;</w:t>
      </w:r>
    </w:p>
    <w:p w:rsidR="00DD4916" w:rsidRDefault="00DD4916" w:rsidP="000B2C55">
      <w:pPr>
        <w:ind w:firstLine="851"/>
        <w:jc w:val="both"/>
      </w:pPr>
      <w:r>
        <w:t>- телефон, фамилию и инициалы ответственного специалиста, у которого заявитель в течение срока предоставления муниципальной услуги может узнать о стадии рассмотрения документов и времени, оставшемся до ее завершения.</w:t>
      </w:r>
    </w:p>
    <w:p w:rsidR="00DD4916" w:rsidRDefault="00DD4916" w:rsidP="000B2C55">
      <w:pPr>
        <w:ind w:firstLine="851"/>
        <w:jc w:val="both"/>
      </w:pPr>
      <w:r>
        <w:t xml:space="preserve">3.2.3. Если заявитель предоставил неполный пакет документов, указанных в пункте 2.6.1. регламента, или предоставил недостоверную информацию, специалист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в течение 2 рабочих дней направляет заявителю письменное уведомление об устранении недостатков с указанием срока и возможностей их устранения, которое подписывается председателем или заместителем председателя комиссии.</w:t>
      </w:r>
    </w:p>
    <w:p w:rsidR="00DD4916" w:rsidRDefault="00DD4916" w:rsidP="000B2C55">
      <w:pPr>
        <w:ind w:firstLine="851"/>
        <w:jc w:val="both"/>
      </w:pPr>
      <w:r>
        <w:t>3.2.4. Секретарь комиссии в течение 2 рабочих дней проверяет комплектность и правильность оформления документов, определяет их соответствие требованиям действующего законодательства, выявляет отсутствие оснований, предусмотренных пунктом 2.7. регламента, удостоверяясь, что:</w:t>
      </w:r>
    </w:p>
    <w:p w:rsidR="00DD4916" w:rsidRDefault="00DD4916" w:rsidP="000B2C55">
      <w:pPr>
        <w:ind w:firstLine="851"/>
        <w:jc w:val="both"/>
      </w:pPr>
      <w:r>
        <w:t>- документы представлены в полном объеме, в соответствии с действующим законодательством и пунктом 2.6.1. регламента;</w:t>
      </w:r>
    </w:p>
    <w:p w:rsidR="00DD4916" w:rsidRDefault="00DD4916" w:rsidP="000B2C55">
      <w:pPr>
        <w:ind w:firstLine="851"/>
        <w:jc w:val="both"/>
      </w:pPr>
      <w:r>
        <w:t>- документы в установленных законодательством случаях нотариально удостоверены, скреплены печатями, имеют надлежащие подписи;</w:t>
      </w:r>
    </w:p>
    <w:p w:rsidR="00DD4916" w:rsidRDefault="00DD4916" w:rsidP="000B2C55">
      <w:pPr>
        <w:ind w:firstLine="851"/>
        <w:jc w:val="both"/>
      </w:pPr>
      <w:r>
        <w:t>- тексты документов написаны разборчиво, наименования юридических лиц - без сокращения, с указанием их мест нахождения, фамилии, имени и отчества физических лиц, адреса их мест жительства написаны полностью, в документах нет подчисток, приписок, зачеркнутых слов и иных не оговоренных исправлений;</w:t>
      </w:r>
    </w:p>
    <w:p w:rsidR="00DD4916" w:rsidRDefault="00DD4916" w:rsidP="000B2C55">
      <w:pPr>
        <w:ind w:firstLine="851"/>
        <w:jc w:val="both"/>
      </w:pPr>
      <w:r>
        <w:lastRenderedPageBreak/>
        <w:t>- документы не исполнены карандашом; - документы не имеют повреждений, наличие которых не позволяет однозначно истолковать их содержание.</w:t>
      </w:r>
    </w:p>
    <w:p w:rsidR="00DD4916" w:rsidRDefault="00DD4916" w:rsidP="000B2C55">
      <w:pPr>
        <w:ind w:firstLine="851"/>
        <w:jc w:val="both"/>
      </w:pPr>
      <w:r>
        <w:t>3.2.5. Принятое заявление с приложенными к нему документами направляется секретарем комиссии для рассмотрения председателю комиссии, а в случае его отсутствия заместителю председателя комиссии. Максимальный срок выполнения действия - 2 дня со дня поступления заявления.</w:t>
      </w:r>
    </w:p>
    <w:p w:rsidR="00DD4916" w:rsidRDefault="00DD4916" w:rsidP="000B2C55">
      <w:pPr>
        <w:ind w:firstLine="851"/>
        <w:jc w:val="both"/>
      </w:pPr>
      <w:r>
        <w:t>3.3. Рассмотрение представленных документов и принятие решения о предоставлении либо об отказе в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>3.3.1. Основанием для начала процедуры является поступление заявления в комиссию.</w:t>
      </w:r>
    </w:p>
    <w:p w:rsidR="00DD4916" w:rsidRDefault="00DD4916" w:rsidP="000B2C55">
      <w:pPr>
        <w:ind w:firstLine="851"/>
        <w:jc w:val="both"/>
      </w:pPr>
      <w:r>
        <w:t xml:space="preserve">3.3.2. Комиссия рассматривает заявление и предоставленные документы на соответствие градостроительным регламентам, установленным правилами землепользования и застройки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района. Максимальный срок выполнения действия - 3 дня со дня поступления заявления.</w:t>
      </w:r>
    </w:p>
    <w:p w:rsidR="00DD4916" w:rsidRDefault="00DD4916" w:rsidP="000B2C55">
      <w:pPr>
        <w:ind w:firstLine="851"/>
        <w:jc w:val="both"/>
      </w:pPr>
      <w:r>
        <w:t>3.3.3. В случае несоответствия запрашиваемого вида разрешенного использования земельного участка и (или) объекта капитального строительства градостроительным регламентам комиссия принимает решение в форме заключения об отказе в предоставлении муниципальной услуги. Максимальный срок выполнения действия - 5 дней со дня поступления заявления.</w:t>
      </w:r>
    </w:p>
    <w:p w:rsidR="00DD4916" w:rsidRDefault="00DD4916" w:rsidP="000B2C55">
      <w:pPr>
        <w:ind w:firstLine="851"/>
        <w:jc w:val="both"/>
      </w:pPr>
      <w:r>
        <w:t xml:space="preserve">3.3.4. </w:t>
      </w:r>
      <w:r w:rsidR="003433BD">
        <w:t>Ведущий с</w:t>
      </w:r>
      <w:r>
        <w:t xml:space="preserve">пециалист отдела </w:t>
      </w:r>
      <w:r w:rsidR="003433BD">
        <w:t>землеустройства и управления муниципальной собственностью</w:t>
      </w:r>
      <w:r>
        <w:t xml:space="preserve">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осуществляет выдачу заключения об отказе в предоставлении муниципальной услуги путем почтового отправления на адрес, указанный в заявлении. Максимальный срок выполнения действия - 7 дней со дня поступления заявления.</w:t>
      </w:r>
    </w:p>
    <w:p w:rsidR="00DD4916" w:rsidRDefault="00DD4916" w:rsidP="000B2C55">
      <w:pPr>
        <w:ind w:firstLine="851"/>
        <w:jc w:val="both"/>
      </w:pPr>
      <w:r>
        <w:t xml:space="preserve">3.3.5. В случае соответствия запрашиваемого вида использования земельного участка и (или) объекта капитального строительства градостроительным регламентам комиссия принимает решение в форме заключения о проведении публичных слушаний. </w:t>
      </w:r>
      <w:r w:rsidR="003433BD">
        <w:t>Ведущий специалист отдела землеустройства и управления муниципальной собственностью</w:t>
      </w:r>
      <w:r>
        <w:t xml:space="preserve">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на основании решения, принятого комиссией, готовит проект постановления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назначении публичных слушаний с указанием даты, времени и места проведения таких слушаний. Заключение комиссии о проведении публичных слушаний и проект постановления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назначении публичных слушаний направляется </w:t>
      </w:r>
      <w:r w:rsidR="003433BD">
        <w:t xml:space="preserve">ведущий специалист отдела землеустройства и управления муниципальной собственностью </w:t>
      </w:r>
      <w:r>
        <w:t xml:space="preserve">администрации главе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для издания постановления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</w:t>
      </w:r>
      <w:r>
        <w:lastRenderedPageBreak/>
        <w:t>назначении публичных слушаний. Максимальный срок выполнения действия - 7 дней со дня поступления заявления.</w:t>
      </w:r>
    </w:p>
    <w:p w:rsidR="00DD4916" w:rsidRDefault="00DD4916" w:rsidP="000B2C55">
      <w:pPr>
        <w:ind w:firstLine="851"/>
        <w:jc w:val="both"/>
      </w:pPr>
      <w:r>
        <w:t xml:space="preserve">3.3.6. Постановление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проведении публичных слушаний публикуется в печатных средствах массовой информации или доводится до сведения заинтересованных лиц иными средствами.</w:t>
      </w:r>
    </w:p>
    <w:p w:rsidR="00DD4916" w:rsidRDefault="00DD4916" w:rsidP="000B2C55">
      <w:pPr>
        <w:ind w:firstLine="851"/>
        <w:jc w:val="both"/>
      </w:pPr>
      <w:r>
        <w:t>3.4. Направление сообщений о проведении публичных слушаний по вопросу предоставления муниципальной услуги</w:t>
      </w:r>
    </w:p>
    <w:p w:rsidR="00DD4916" w:rsidRDefault="00DD4916" w:rsidP="000B2C55">
      <w:pPr>
        <w:ind w:firstLine="851"/>
        <w:jc w:val="both"/>
      </w:pPr>
      <w:r>
        <w:t xml:space="preserve">3.4.1.Основанием для начала административной процедуры является: - постановление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назначении публичных слушаний по вопросу предоставления разрешения на условно разрешенный вид использования земельного участка и (или) объекта капитального строительства; - </w:t>
      </w:r>
      <w:proofErr w:type="gramStart"/>
      <w:r>
        <w:t>наличие земельных участков, имеющих общие границы с земельным участком, применительно к которому запрашивается разрешение, наличие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наличие помещений, являющихся частью объекта капитального строительства, применительно к которому запрашивается разрешение.</w:t>
      </w:r>
      <w:proofErr w:type="gramEnd"/>
    </w:p>
    <w:p w:rsidR="00DD4916" w:rsidRDefault="00DD4916" w:rsidP="000B2C55">
      <w:pPr>
        <w:ind w:firstLine="851"/>
        <w:jc w:val="both"/>
      </w:pPr>
      <w:r>
        <w:t xml:space="preserve">3.4.2. </w:t>
      </w:r>
      <w:proofErr w:type="gramStart"/>
      <w:r w:rsidR="003433BD">
        <w:t xml:space="preserve">Ведущий специалист отдела землеустройства и управления муниципальной собственностью </w:t>
      </w:r>
      <w:r>
        <w:t xml:space="preserve">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осуществляет подготовку и направление сообщений о проведении публичных слушаний по вопросу предоставления муниципальной услуги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</w:t>
      </w:r>
      <w:proofErr w:type="gramEnd"/>
      <w:r>
        <w:t xml:space="preserve"> разрешение, и правообладателям помещений, являющихся частью объекта капитального строительства, применительно к которому запрашивается разрешение. Максимальный срок исполнения составляет 10 дней со дня поступления заявления о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DD4916" w:rsidRDefault="00DD4916" w:rsidP="000B2C55">
      <w:pPr>
        <w:ind w:firstLine="851"/>
        <w:jc w:val="both"/>
      </w:pPr>
      <w:r>
        <w:t>3.4.3.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 не позднее, чем за 3 дня до даты проведения публичных слушаний.</w:t>
      </w:r>
    </w:p>
    <w:p w:rsidR="00DD4916" w:rsidRDefault="00DD4916" w:rsidP="000B2C55">
      <w:pPr>
        <w:ind w:firstLine="851"/>
        <w:jc w:val="both"/>
      </w:pPr>
      <w:r>
        <w:t>3.5. Проведение публичных слушаний</w:t>
      </w:r>
    </w:p>
    <w:p w:rsidR="00DD4916" w:rsidRDefault="00DD4916" w:rsidP="000B2C55">
      <w:pPr>
        <w:ind w:firstLine="851"/>
        <w:jc w:val="both"/>
      </w:pPr>
      <w:r>
        <w:t xml:space="preserve">3.5.1. Основанием для начала административной процедуры является постановление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назначении публичных слушаний по вопросу </w:t>
      </w:r>
      <w:r>
        <w:lastRenderedPageBreak/>
        <w:t>предоставления разрешения на условно разрешенный вид использования земельного участка и (или) объекта капитального строительства.</w:t>
      </w:r>
    </w:p>
    <w:p w:rsidR="00DD4916" w:rsidRDefault="00DD4916" w:rsidP="000B2C55">
      <w:pPr>
        <w:ind w:firstLine="851"/>
        <w:jc w:val="both"/>
      </w:pPr>
      <w:r>
        <w:t xml:space="preserve">3.5.2. Порядок организации и проведения публичных слушаний при предоставлении разрешения на условно разрешенный вид использования земельного участка или объекта капитального строительства определяется решением Совета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«Об утверждении Положения о порядке организации и проведения публичных слушаний на территории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района»;</w:t>
      </w:r>
    </w:p>
    <w:p w:rsidR="00DD4916" w:rsidRDefault="00DD4916" w:rsidP="000B2C55">
      <w:pPr>
        <w:ind w:firstLine="851"/>
        <w:jc w:val="both"/>
      </w:pPr>
      <w:r>
        <w:t>Продолжительность публичных слушаний составляет не более одного месяца с момента опубликования решения о проведении публичных слушаний до момента опубликования заключения о результатах публичных слушаний.</w:t>
      </w:r>
    </w:p>
    <w:p w:rsidR="00DD4916" w:rsidRDefault="00DD4916" w:rsidP="000B2C55">
      <w:pPr>
        <w:ind w:firstLine="851"/>
        <w:jc w:val="both"/>
      </w:pPr>
      <w:r>
        <w:t xml:space="preserve">3.5.3. </w:t>
      </w:r>
      <w:r w:rsidR="003433BD">
        <w:t xml:space="preserve">Ведущий специалист отдела землеустройства и управления муниципальной собственностью </w:t>
      </w:r>
      <w:r>
        <w:t xml:space="preserve">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в процессе проведения публичных слушаний ведет протокол. Обязательным приложением к протоколу являются письменные предложения, представляемые участниками публичных слушаний.</w:t>
      </w:r>
    </w:p>
    <w:p w:rsidR="00DD4916" w:rsidRDefault="00DD4916" w:rsidP="000B2C55">
      <w:pPr>
        <w:ind w:firstLine="851"/>
        <w:jc w:val="both"/>
      </w:pPr>
      <w:r>
        <w:t>3.6. Подготовка протокола публичных слушаний и заключения о результатах публичных слушаний о предоставлении либо об отказе в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>3.6.1. Основанием для начала административной процедуры является окончание публичных слушаний.</w:t>
      </w:r>
    </w:p>
    <w:p w:rsidR="00DD4916" w:rsidRDefault="00DD4916" w:rsidP="000B2C55">
      <w:pPr>
        <w:ind w:firstLine="851"/>
        <w:jc w:val="both"/>
      </w:pPr>
      <w:r>
        <w:t>3.6.2. После окончания публичных слушаний специалист администрации (секретарь) составляет в двух экземплярах протокол публичных слушаний с учетом предложений и замечаний, поступивших от участников публичных слушаний. Один экземпляр протокола остаётся у комиссии, второй выдаётся заявителю. Максимальный срок исполнения составляет 5 рабочих дней со дня окончания публичных слушаний.</w:t>
      </w:r>
    </w:p>
    <w:p w:rsidR="00DD4916" w:rsidRDefault="00DD4916" w:rsidP="000B2C55">
      <w:pPr>
        <w:ind w:firstLine="851"/>
        <w:jc w:val="both"/>
      </w:pPr>
      <w:r>
        <w:t>3.6.3. Не позднее следующего дня с момента составления протокола публичных слушаний комиссия готовит заключение о результатах публичных слушаний. Заключение подлежит опубликованию в газете «</w:t>
      </w:r>
      <w:proofErr w:type="spellStart"/>
      <w:r w:rsidR="003433BD">
        <w:t>Курчанский</w:t>
      </w:r>
      <w:proofErr w:type="spellEnd"/>
      <w:r w:rsidR="003433BD">
        <w:t xml:space="preserve"> вестник</w:t>
      </w:r>
      <w:r>
        <w:t xml:space="preserve">», на официальном сайте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в информационной сети "Интернет". Максимальный срок исполнения - не позднее одного месяца с момента опубликования решения о проведении публичных слушаний.</w:t>
      </w:r>
    </w:p>
    <w:p w:rsidR="00DD4916" w:rsidRDefault="00DD4916" w:rsidP="000B2C55">
      <w:pPr>
        <w:ind w:firstLine="851"/>
        <w:jc w:val="both"/>
      </w:pPr>
      <w:r>
        <w:t xml:space="preserve">3.7. Подготовка рекомендаций комиссии главе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для принятия решения о </w:t>
      </w:r>
      <w:r w:rsidR="00121991">
        <w:t>предоставлении</w:t>
      </w:r>
      <w:r>
        <w:t xml:space="preserve"> или об отказе в предоставлении муниципальной услуги</w:t>
      </w:r>
    </w:p>
    <w:p w:rsidR="00DD4916" w:rsidRDefault="00DD4916" w:rsidP="000B2C55">
      <w:pPr>
        <w:ind w:firstLine="851"/>
        <w:jc w:val="both"/>
      </w:pPr>
      <w:r>
        <w:t>3.7.1. Основанием для начала административной процедуры является заключение о результатах публичных слушаний.</w:t>
      </w:r>
    </w:p>
    <w:p w:rsidR="00DD4916" w:rsidRDefault="00DD4916" w:rsidP="000B2C55">
      <w:pPr>
        <w:ind w:firstLine="851"/>
        <w:jc w:val="both"/>
      </w:pPr>
      <w:r>
        <w:t xml:space="preserve">3.7.2. При положительных результатах публичных слушаний о предоставлении разрешения на условно разрешенный вид использования земельного участка или объекта капитального строительства, комиссия </w:t>
      </w:r>
      <w:r>
        <w:lastRenderedPageBreak/>
        <w:t xml:space="preserve">осуществляет подготовку заключения о предоставлении такого разрешения, а при отрицательных результатах публичных слушаний - заключение об отказе в предоставлении разрешения с указанием причин принятого решения. На основании заключения о результатах публичных слушаний комиссия осуществляет подготовку рекомендаций комиссии и направляет их, не позднее следующего дня после подготовки, главе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района. Максимальный срок исполнения составляет 15 рабочих дней со дня окончания публичных слушаний.</w:t>
      </w:r>
    </w:p>
    <w:p w:rsidR="00DD4916" w:rsidRDefault="00DD4916" w:rsidP="000B2C55">
      <w:pPr>
        <w:ind w:firstLine="851"/>
        <w:jc w:val="both"/>
      </w:pPr>
      <w:r>
        <w:t xml:space="preserve">3.8. Принятие решения о </w:t>
      </w:r>
      <w:r w:rsidR="00121991">
        <w:t>предоставлении</w:t>
      </w:r>
      <w:bookmarkStart w:id="0" w:name="_GoBack"/>
      <w:bookmarkEnd w:id="0"/>
      <w:r>
        <w:t xml:space="preserve"> разрешения или об отказе в выдаче разрешения</w:t>
      </w:r>
    </w:p>
    <w:p w:rsidR="00DD4916" w:rsidRDefault="00DD4916" w:rsidP="000B2C55">
      <w:pPr>
        <w:ind w:firstLine="851"/>
        <w:jc w:val="both"/>
      </w:pPr>
      <w:r>
        <w:t xml:space="preserve">3.8.1. На основании рекомендаций комиссии глава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в течение трех дней со дня поступления рекомендаций комиссии принимает решение о выдаче муниципальной услуги или об отказе в выдаче муниципальной услуги.</w:t>
      </w:r>
    </w:p>
    <w:p w:rsidR="00DD4916" w:rsidRDefault="00DD4916" w:rsidP="000B2C55">
      <w:pPr>
        <w:ind w:firstLine="851"/>
        <w:jc w:val="both"/>
      </w:pPr>
      <w:r>
        <w:t xml:space="preserve">3.8.2. Решение главы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оформляется постановлением администрации </w:t>
      </w:r>
      <w:r w:rsidR="003433BD">
        <w:t xml:space="preserve">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района. Специалист администрации направляет надлежащим образом заверенную копию постановления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заявителю. Максимальный срок исполнения составляет 3 рабочих дня.</w:t>
      </w:r>
    </w:p>
    <w:p w:rsidR="00DD4916" w:rsidRDefault="00DD4916" w:rsidP="000B2C55">
      <w:pPr>
        <w:ind w:firstLine="851"/>
        <w:jc w:val="both"/>
      </w:pPr>
      <w:r>
        <w:t>3.9. Специалист администрации формирует комплект документов, нумеруя и подшивая в отдельную папку, регистрирует документы путем внесения записи в журнал учета комиссии. В состав дела входят следующие документы:</w:t>
      </w:r>
    </w:p>
    <w:p w:rsidR="00DD4916" w:rsidRDefault="00DD4916" w:rsidP="000B2C55">
      <w:pPr>
        <w:ind w:firstLine="851"/>
        <w:jc w:val="both"/>
      </w:pPr>
      <w:r>
        <w:t>- заявление с приложенными к нему документами;</w:t>
      </w:r>
    </w:p>
    <w:p w:rsidR="00DD4916" w:rsidRDefault="00DD4916" w:rsidP="000B2C55">
      <w:pPr>
        <w:ind w:firstLine="851"/>
        <w:jc w:val="both"/>
      </w:pPr>
      <w:r>
        <w:t>- решение комиссии об отказе в предоставлении муниципальной услуги (в случае отказа); - решение комиссии о проведении публичных слушаний;</w:t>
      </w:r>
    </w:p>
    <w:p w:rsidR="00DD4916" w:rsidRDefault="00DD4916" w:rsidP="000B2C55">
      <w:pPr>
        <w:ind w:firstLine="851"/>
        <w:jc w:val="both"/>
      </w:pPr>
      <w:r>
        <w:t>- протоколы заседаний комиссии;</w:t>
      </w:r>
    </w:p>
    <w:p w:rsidR="00DD4916" w:rsidRDefault="00DD4916" w:rsidP="000B2C55">
      <w:pPr>
        <w:ind w:firstLine="851"/>
        <w:jc w:val="both"/>
      </w:pPr>
      <w:r>
        <w:t xml:space="preserve">- постановление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назначении публичных слушаний;</w:t>
      </w:r>
    </w:p>
    <w:p w:rsidR="00DD4916" w:rsidRDefault="00DD4916" w:rsidP="000B2C55">
      <w:pPr>
        <w:ind w:firstLine="851"/>
        <w:jc w:val="both"/>
      </w:pPr>
      <w:r>
        <w:t>- копия газеты с опубликованным решением о назначении публичных слушаний;</w:t>
      </w:r>
    </w:p>
    <w:p w:rsidR="00DD4916" w:rsidRDefault="00DD4916" w:rsidP="000B2C55">
      <w:pPr>
        <w:ind w:firstLine="851"/>
        <w:jc w:val="both"/>
      </w:pPr>
      <w:r>
        <w:t>- протокол публичных слушаний;</w:t>
      </w:r>
    </w:p>
    <w:p w:rsidR="00DD4916" w:rsidRDefault="00DD4916" w:rsidP="000B2C55">
      <w:pPr>
        <w:ind w:firstLine="851"/>
        <w:jc w:val="both"/>
      </w:pPr>
      <w:r>
        <w:t xml:space="preserve">- заключение о результатах публичных слушаний;        </w:t>
      </w:r>
    </w:p>
    <w:p w:rsidR="00DD4916" w:rsidRDefault="00DD4916" w:rsidP="000B2C55">
      <w:pPr>
        <w:ind w:firstLine="851"/>
        <w:jc w:val="both"/>
      </w:pPr>
      <w:r>
        <w:t xml:space="preserve">- Постановление администрации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 о предоставлении муниципальной услуги или об отказе в предоставлении муниципальной услуги;</w:t>
      </w:r>
    </w:p>
    <w:p w:rsidR="00DD4916" w:rsidRDefault="00DD4916" w:rsidP="000B2C55">
      <w:pPr>
        <w:ind w:firstLine="851"/>
        <w:jc w:val="both"/>
      </w:pPr>
      <w:r>
        <w:t>Укомплектованные дела хранятся в архиве комиссии.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 xml:space="preserve">4. Формы </w:t>
      </w:r>
      <w:proofErr w:type="gramStart"/>
      <w:r>
        <w:t>контроля за</w:t>
      </w:r>
      <w:proofErr w:type="gramEnd"/>
      <w:r>
        <w:t xml:space="preserve"> исполнением регламента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 xml:space="preserve">4.1. Текущий </w:t>
      </w:r>
      <w:proofErr w:type="gramStart"/>
      <w:r>
        <w:t>контроль за</w:t>
      </w:r>
      <w:proofErr w:type="gramEnd"/>
      <w:r>
        <w:t xml:space="preserve"> соблюдением последовательности действий, определенных административными процедурами по предоставлению </w:t>
      </w:r>
      <w:r>
        <w:lastRenderedPageBreak/>
        <w:t>муниципальной услуги, осуществляется председателем комиссии или заместителем председателя комиссии по поручению.</w:t>
      </w:r>
    </w:p>
    <w:p w:rsidR="00DD4916" w:rsidRDefault="00DD4916" w:rsidP="000B2C55">
      <w:pPr>
        <w:ind w:firstLine="851"/>
        <w:jc w:val="both"/>
      </w:pPr>
      <w:r>
        <w:t>4.2. Текущий контроль осуществляется в форме проверок соблюдения и исполнения секретарем комиссии положений регламента, иных нормативных правовых актов, определяющих порядок выполнения административных процедур.</w:t>
      </w:r>
    </w:p>
    <w:p w:rsidR="00DD4916" w:rsidRDefault="00DD4916" w:rsidP="000B2C55">
      <w:pPr>
        <w:ind w:firstLine="851"/>
        <w:jc w:val="both"/>
      </w:pPr>
      <w:r>
        <w:t>4.3. По результатам проверок, в случае выявления отклонений и нарушений, должностные лица, осуществляющие текущий контроль, дают указания по устранению выявленных отклонений и нарушений и контролируют их исполнение.</w:t>
      </w:r>
    </w:p>
    <w:p w:rsidR="00DD4916" w:rsidRDefault="00DD4916" w:rsidP="000B2C55">
      <w:pPr>
        <w:ind w:firstLine="851"/>
        <w:jc w:val="both"/>
      </w:pPr>
      <w:r>
        <w:t xml:space="preserve">4.4. </w:t>
      </w:r>
      <w:proofErr w:type="gramStart"/>
      <w:r>
        <w:t>Контроль за</w:t>
      </w:r>
      <w:proofErr w:type="gramEnd"/>
      <w: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в пределах компетенции решений и подготовку ответов на обращение заявителей по вопросам предоставления муниципальной услуги, содержащие жалобы на решения, действия (бездействие) должностных лиц. Периодичность проведения проверок может носить плановый характер (осуществляться 1 раз в год) и внеплановый характер (по конкретному обращению заявителя). В случае выявления нарушений прав заявителя осуществляется привлечение лиц, допустивших нарушение, к ответственности в соответствии с действующим законодательством.</w:t>
      </w:r>
    </w:p>
    <w:p w:rsidR="00DD4916" w:rsidRDefault="00DD4916" w:rsidP="000B2C55">
      <w:pPr>
        <w:ind w:firstLine="851"/>
        <w:jc w:val="both"/>
      </w:pPr>
      <w:r>
        <w:t>4.5. Председатель комиссии, в случае его отсутствия заместитель председателя комиссии несет персональную ответственность за полноту и качество предоставления муниципальной услуги.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</w:t>
      </w:r>
    </w:p>
    <w:p w:rsidR="00DD4916" w:rsidRDefault="00DD4916" w:rsidP="000B2C55">
      <w:pPr>
        <w:ind w:firstLine="851"/>
        <w:jc w:val="both"/>
      </w:pPr>
    </w:p>
    <w:p w:rsidR="00DD4916" w:rsidRDefault="00DD4916" w:rsidP="000B2C55">
      <w:pPr>
        <w:ind w:firstLine="851"/>
        <w:jc w:val="both"/>
      </w:pPr>
      <w:r>
        <w:t xml:space="preserve">5.1. Заявители могут обратиться с жалобой на решение или действие (бездействие), осуществляемое (принятое) на основании регламента, письменно на имя главы </w:t>
      </w:r>
      <w:proofErr w:type="spellStart"/>
      <w:r w:rsidR="003433BD">
        <w:t>Курчанского</w:t>
      </w:r>
      <w:proofErr w:type="spellEnd"/>
      <w:r>
        <w:t xml:space="preserve"> сельского поселения Темрюкского района.</w:t>
      </w:r>
    </w:p>
    <w:p w:rsidR="00DD4916" w:rsidRDefault="00DD4916" w:rsidP="000B2C55">
      <w:pPr>
        <w:ind w:firstLine="851"/>
        <w:jc w:val="both"/>
      </w:pPr>
      <w:r>
        <w:t>5.2. В письменном обращении указываются:</w:t>
      </w:r>
    </w:p>
    <w:p w:rsidR="00DD4916" w:rsidRDefault="00DD4916" w:rsidP="000B2C55">
      <w:pPr>
        <w:ind w:firstLine="851"/>
        <w:jc w:val="both"/>
      </w:pPr>
      <w:r>
        <w:t>- фамилия, имя, отчество заявителя (либо фамилия, имя, отчество уполномоченного представителя в случае обращения с жалобой представителя);</w:t>
      </w:r>
    </w:p>
    <w:p w:rsidR="00DD4916" w:rsidRDefault="00DD4916" w:rsidP="000B2C55">
      <w:pPr>
        <w:ind w:firstLine="851"/>
        <w:jc w:val="both"/>
      </w:pPr>
      <w:r>
        <w:t>- полное наименование юридического лица (в случае обращения организации);</w:t>
      </w:r>
    </w:p>
    <w:p w:rsidR="00DD4916" w:rsidRDefault="00DD4916" w:rsidP="000B2C55">
      <w:pPr>
        <w:ind w:firstLine="851"/>
        <w:jc w:val="both"/>
      </w:pPr>
      <w:r>
        <w:t>- контактный телефон, почтовый адрес;</w:t>
      </w:r>
    </w:p>
    <w:p w:rsidR="00DD4916" w:rsidRDefault="00DD4916" w:rsidP="000B2C55">
      <w:pPr>
        <w:ind w:firstLine="851"/>
        <w:jc w:val="both"/>
      </w:pPr>
      <w:r>
        <w:t>- предмет обращения;</w:t>
      </w:r>
    </w:p>
    <w:p w:rsidR="00DD4916" w:rsidRDefault="00DD4916" w:rsidP="000B2C55">
      <w:pPr>
        <w:ind w:firstLine="851"/>
        <w:jc w:val="both"/>
      </w:pPr>
      <w:r>
        <w:t>- личная подпись заявителя (его уполномоченного представителя) и дата.</w:t>
      </w:r>
    </w:p>
    <w:p w:rsidR="00DD4916" w:rsidRDefault="00DD4916" w:rsidP="000B2C55">
      <w:pPr>
        <w:ind w:firstLine="851"/>
        <w:jc w:val="both"/>
      </w:pPr>
      <w:r>
        <w:lastRenderedPageBreak/>
        <w:t>К обращению могут быть приложены копии документов, подтверждающие изложенные в обращении обстоятельства. В таком случае в обращении приводится перечень прилагаемых документов.</w:t>
      </w:r>
    </w:p>
    <w:p w:rsidR="00DD4916" w:rsidRDefault="00DD4916" w:rsidP="000B2C55">
      <w:pPr>
        <w:ind w:firstLine="851"/>
        <w:jc w:val="both"/>
      </w:pPr>
      <w:r>
        <w:t>Письменное обращение должно быть написано разборчивым почерком, не должно содержать нецензурных выражений.</w:t>
      </w:r>
    </w:p>
    <w:p w:rsidR="00DD4916" w:rsidRDefault="00DD4916" w:rsidP="000B2C55">
      <w:pPr>
        <w:ind w:firstLine="851"/>
        <w:jc w:val="both"/>
      </w:pPr>
      <w:r>
        <w:t xml:space="preserve">5.3. Письменное обращение должно быть рассмотрено в течение 30 дней </w:t>
      </w:r>
      <w:proofErr w:type="gramStart"/>
      <w:r>
        <w:t>с даты регистрации</w:t>
      </w:r>
      <w:proofErr w:type="gramEnd"/>
      <w:r>
        <w:t xml:space="preserve"> обращения заявителя.</w:t>
      </w:r>
    </w:p>
    <w:p w:rsidR="00DD4916" w:rsidRDefault="00DD4916" w:rsidP="000B2C55">
      <w:pPr>
        <w:ind w:firstLine="851"/>
        <w:jc w:val="both"/>
      </w:pPr>
      <w:r>
        <w:t xml:space="preserve">5.4. Если в результате рассмотрения обращение признано обоснованным, то принимается решение о применении мер дисциплинарной ответственности к лицу, допустившему в ходе </w:t>
      </w:r>
      <w:proofErr w:type="gramStart"/>
      <w:r>
        <w:t>оформления документов нарушений требований законодательства Российской Федерации</w:t>
      </w:r>
      <w:proofErr w:type="gramEnd"/>
      <w:r>
        <w:t>.</w:t>
      </w:r>
    </w:p>
    <w:p w:rsidR="00DD4916" w:rsidRDefault="00DD4916" w:rsidP="000B2C55">
      <w:pPr>
        <w:ind w:firstLine="851"/>
        <w:jc w:val="both"/>
      </w:pPr>
      <w:r>
        <w:t>Заявителю дается ответ о принятых мерах.</w:t>
      </w:r>
    </w:p>
    <w:p w:rsidR="00E230CC" w:rsidRDefault="00DD4916" w:rsidP="000B2C55">
      <w:pPr>
        <w:ind w:firstLine="851"/>
        <w:jc w:val="both"/>
      </w:pPr>
      <w:r>
        <w:t>5.5. Если в ходе рассмотрения обращение признано необоснованным, заявителю направляется сообщение о результате рассмотрения обращения с указанием причин признания обращения необоснованным.</w:t>
      </w:r>
    </w:p>
    <w:p w:rsidR="003433BD" w:rsidRDefault="003433BD" w:rsidP="000B2C55">
      <w:pPr>
        <w:ind w:firstLine="851"/>
        <w:jc w:val="both"/>
      </w:pPr>
    </w:p>
    <w:p w:rsidR="003433BD" w:rsidRDefault="003433BD" w:rsidP="000B2C55">
      <w:pPr>
        <w:ind w:firstLine="851"/>
        <w:jc w:val="both"/>
      </w:pPr>
    </w:p>
    <w:p w:rsidR="003433BD" w:rsidRDefault="003433BD" w:rsidP="000B2C55">
      <w:pPr>
        <w:ind w:firstLine="851"/>
        <w:jc w:val="both"/>
      </w:pPr>
      <w:r>
        <w:t xml:space="preserve">Глава </w:t>
      </w:r>
      <w:proofErr w:type="spellStart"/>
      <w:r>
        <w:t>Курчанского</w:t>
      </w:r>
      <w:proofErr w:type="spellEnd"/>
      <w:r>
        <w:t xml:space="preserve"> сельского поселения </w:t>
      </w:r>
    </w:p>
    <w:p w:rsidR="003433BD" w:rsidRDefault="003433BD" w:rsidP="000B2C55">
      <w:pPr>
        <w:ind w:firstLine="851"/>
        <w:jc w:val="both"/>
      </w:pPr>
      <w:r>
        <w:t>Темрюкского района                                                         В.П.Гришков</w:t>
      </w:r>
    </w:p>
    <w:sectPr w:rsidR="003433BD" w:rsidSect="0044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7818"/>
    <w:rsid w:val="000B2C55"/>
    <w:rsid w:val="00121991"/>
    <w:rsid w:val="00207818"/>
    <w:rsid w:val="002E542E"/>
    <w:rsid w:val="003433BD"/>
    <w:rsid w:val="00446641"/>
    <w:rsid w:val="00795B25"/>
    <w:rsid w:val="00DD4916"/>
    <w:rsid w:val="00E23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E"/>
    <w:rPr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E542E"/>
    <w:pPr>
      <w:spacing w:before="100" w:beforeAutospacing="1" w:after="100" w:afterAutospacing="1"/>
      <w:outlineLvl w:val="2"/>
    </w:pPr>
    <w:rPr>
      <w:b/>
      <w:bCs/>
      <w:sz w:val="27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42E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14</Pages>
  <Words>4958</Words>
  <Characters>28265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ZUMO</dc:creator>
  <cp:keywords/>
  <dc:description/>
  <cp:lastModifiedBy>ZUMO</cp:lastModifiedBy>
  <cp:revision>5</cp:revision>
  <dcterms:created xsi:type="dcterms:W3CDTF">2016-02-10T12:20:00Z</dcterms:created>
  <dcterms:modified xsi:type="dcterms:W3CDTF">2016-02-11T07:56:00Z</dcterms:modified>
</cp:coreProperties>
</file>