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674" w:rsidRPr="002222A6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 xml:space="preserve">к </w:t>
      </w:r>
      <w:r w:rsidRPr="00D26531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5F3C3B" w:rsidRPr="00D26531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5B75C8" w:rsidRPr="00D2653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F3C3B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26531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F3C3B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26531">
        <w:rPr>
          <w:rFonts w:ascii="Times New Roman" w:hAnsi="Times New Roman" w:cs="Times New Roman"/>
          <w:sz w:val="28"/>
          <w:szCs w:val="28"/>
        </w:rPr>
        <w:t xml:space="preserve"> сессии Совета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 xml:space="preserve">от </w:t>
      </w:r>
      <w:r w:rsidR="000559B3">
        <w:rPr>
          <w:rFonts w:ascii="Times New Roman" w:hAnsi="Times New Roman" w:cs="Times New Roman"/>
          <w:sz w:val="28"/>
          <w:szCs w:val="28"/>
        </w:rPr>
        <w:t>31</w:t>
      </w:r>
      <w:r w:rsidR="005B75C8" w:rsidRPr="00D26531">
        <w:rPr>
          <w:rFonts w:ascii="Times New Roman" w:hAnsi="Times New Roman" w:cs="Times New Roman"/>
          <w:sz w:val="28"/>
          <w:szCs w:val="28"/>
        </w:rPr>
        <w:t>.0</w:t>
      </w:r>
      <w:r w:rsidR="005F3C3B" w:rsidRPr="00D26531">
        <w:rPr>
          <w:rFonts w:ascii="Times New Roman" w:hAnsi="Times New Roman" w:cs="Times New Roman"/>
          <w:sz w:val="28"/>
          <w:szCs w:val="28"/>
        </w:rPr>
        <w:t>8</w:t>
      </w:r>
      <w:r w:rsidR="005B75C8" w:rsidRPr="00D26531">
        <w:rPr>
          <w:rFonts w:ascii="Times New Roman" w:hAnsi="Times New Roman" w:cs="Times New Roman"/>
          <w:sz w:val="28"/>
          <w:szCs w:val="28"/>
        </w:rPr>
        <w:t>.2026 г.</w:t>
      </w:r>
      <w:r w:rsidRPr="00D26531">
        <w:rPr>
          <w:rFonts w:ascii="Times New Roman" w:hAnsi="Times New Roman" w:cs="Times New Roman"/>
          <w:sz w:val="28"/>
          <w:szCs w:val="28"/>
        </w:rPr>
        <w:t xml:space="preserve"> № </w:t>
      </w:r>
      <w:r w:rsidR="00425A6A">
        <w:rPr>
          <w:rFonts w:ascii="Times New Roman" w:hAnsi="Times New Roman" w:cs="Times New Roman"/>
          <w:sz w:val="28"/>
          <w:szCs w:val="28"/>
        </w:rPr>
        <w:t>118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Pr="00D26531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>от 18.12.202</w:t>
      </w:r>
      <w:r w:rsidR="00EA0F40" w:rsidRPr="00D26531">
        <w:rPr>
          <w:rFonts w:ascii="Times New Roman" w:hAnsi="Times New Roman" w:cs="Times New Roman"/>
          <w:sz w:val="28"/>
          <w:szCs w:val="28"/>
        </w:rPr>
        <w:t>5</w:t>
      </w:r>
      <w:r w:rsidRPr="00D26531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1C4FE6" w:rsidRDefault="002222A6" w:rsidP="001C4FE6">
      <w:pPr>
        <w:spacing w:after="0" w:line="240" w:lineRule="auto"/>
        <w:ind w:left="4678" w:right="141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:rsidR="002222A6" w:rsidRPr="005F3C3B" w:rsidRDefault="002222A6" w:rsidP="001C4FE6">
      <w:pPr>
        <w:spacing w:after="0" w:line="240" w:lineRule="auto"/>
        <w:ind w:left="4678" w:right="141"/>
        <w:rPr>
          <w:rFonts w:ascii="Times New Roman" w:hAnsi="Times New Roman" w:cs="Times New Roman"/>
          <w:sz w:val="28"/>
          <w:szCs w:val="28"/>
        </w:rPr>
      </w:pPr>
      <w:r w:rsidRPr="00D26531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5B75C8" w:rsidRPr="00D26531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5F3C3B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26531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F3C3B" w:rsidRPr="00D2653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26531">
        <w:rPr>
          <w:rFonts w:ascii="Times New Roman" w:hAnsi="Times New Roman" w:cs="Times New Roman"/>
          <w:sz w:val="28"/>
          <w:szCs w:val="28"/>
        </w:rPr>
        <w:t xml:space="preserve"> сессии Совета</w:t>
      </w:r>
    </w:p>
    <w:p w:rsidR="002222A6" w:rsidRPr="005F3C3B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2222A6" w:rsidRPr="005F3C3B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2222A6" w:rsidRPr="005F3C3B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2222A6" w:rsidRDefault="002222A6" w:rsidP="001C4FE6">
      <w:pPr>
        <w:spacing w:after="0" w:line="240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5F3C3B">
        <w:rPr>
          <w:rFonts w:ascii="Times New Roman" w:hAnsi="Times New Roman" w:cs="Times New Roman"/>
          <w:sz w:val="28"/>
          <w:szCs w:val="28"/>
        </w:rPr>
        <w:t xml:space="preserve">от </w:t>
      </w:r>
      <w:r w:rsidR="000559B3">
        <w:rPr>
          <w:rFonts w:ascii="Times New Roman" w:hAnsi="Times New Roman" w:cs="Times New Roman"/>
          <w:sz w:val="28"/>
          <w:szCs w:val="28"/>
        </w:rPr>
        <w:t>31</w:t>
      </w:r>
      <w:r w:rsidR="005B75C8" w:rsidRPr="005F3C3B">
        <w:rPr>
          <w:rFonts w:ascii="Times New Roman" w:hAnsi="Times New Roman" w:cs="Times New Roman"/>
          <w:sz w:val="28"/>
          <w:szCs w:val="28"/>
        </w:rPr>
        <w:t>.0</w:t>
      </w:r>
      <w:r w:rsidR="005F3C3B" w:rsidRPr="005F3C3B">
        <w:rPr>
          <w:rFonts w:ascii="Times New Roman" w:hAnsi="Times New Roman" w:cs="Times New Roman"/>
          <w:sz w:val="28"/>
          <w:szCs w:val="28"/>
        </w:rPr>
        <w:t>8</w:t>
      </w:r>
      <w:r w:rsidR="005B75C8" w:rsidRPr="005F3C3B">
        <w:rPr>
          <w:rFonts w:ascii="Times New Roman" w:hAnsi="Times New Roman" w:cs="Times New Roman"/>
          <w:sz w:val="28"/>
          <w:szCs w:val="28"/>
        </w:rPr>
        <w:t>.2026 г.</w:t>
      </w:r>
      <w:r w:rsidRPr="005F3C3B">
        <w:rPr>
          <w:rFonts w:ascii="Times New Roman" w:hAnsi="Times New Roman" w:cs="Times New Roman"/>
          <w:sz w:val="28"/>
          <w:szCs w:val="28"/>
        </w:rPr>
        <w:t xml:space="preserve"> № </w:t>
      </w:r>
      <w:r w:rsidR="00425A6A">
        <w:rPr>
          <w:rFonts w:ascii="Times New Roman" w:hAnsi="Times New Roman" w:cs="Times New Roman"/>
          <w:sz w:val="28"/>
          <w:szCs w:val="28"/>
        </w:rPr>
        <w:t>118</w:t>
      </w:r>
      <w:r w:rsidR="008E3E3F">
        <w:rPr>
          <w:rFonts w:ascii="Times New Roman" w:hAnsi="Times New Roman" w:cs="Times New Roman"/>
          <w:sz w:val="28"/>
          <w:szCs w:val="28"/>
        </w:rPr>
        <w:t xml:space="preserve"> </w:t>
      </w:r>
      <w:r w:rsidR="00A27157">
        <w:rPr>
          <w:rFonts w:ascii="Times New Roman" w:hAnsi="Times New Roman" w:cs="Times New Roman"/>
          <w:sz w:val="28"/>
          <w:szCs w:val="28"/>
        </w:rPr>
        <w:t>)</w:t>
      </w:r>
    </w:p>
    <w:p w:rsidR="002222A6" w:rsidRPr="00C34B2E" w:rsidRDefault="002222A6" w:rsidP="000559B3">
      <w:pPr>
        <w:spacing w:after="0" w:line="240" w:lineRule="auto"/>
        <w:ind w:left="5103"/>
        <w:rPr>
          <w:rFonts w:ascii="Times New Roman" w:hAnsi="Times New Roman" w:cs="Times New Roman"/>
          <w:sz w:val="20"/>
          <w:szCs w:val="20"/>
        </w:rPr>
      </w:pPr>
    </w:p>
    <w:p w:rsidR="001C4FE6" w:rsidRDefault="002222A6" w:rsidP="00055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2A6">
        <w:rPr>
          <w:rFonts w:ascii="Times New Roman" w:hAnsi="Times New Roman" w:cs="Times New Roman"/>
          <w:b/>
          <w:sz w:val="28"/>
          <w:szCs w:val="28"/>
        </w:rPr>
        <w:t xml:space="preserve">Объем поступлений доходов в бюджет </w:t>
      </w:r>
    </w:p>
    <w:p w:rsidR="002222A6" w:rsidRDefault="002222A6" w:rsidP="00055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2A6">
        <w:rPr>
          <w:rFonts w:ascii="Times New Roman" w:hAnsi="Times New Roman" w:cs="Times New Roman"/>
          <w:b/>
          <w:sz w:val="28"/>
          <w:szCs w:val="28"/>
        </w:rPr>
        <w:t>Курчанского сельского поселения Темрюкского муниципального района Краснодарского края</w:t>
      </w:r>
      <w:r w:rsidR="001C4F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2A6">
        <w:rPr>
          <w:rFonts w:ascii="Times New Roman" w:hAnsi="Times New Roman" w:cs="Times New Roman"/>
          <w:b/>
          <w:sz w:val="28"/>
          <w:szCs w:val="28"/>
        </w:rPr>
        <w:t>по кодам видов (подвидов) доходов на 2026 год</w:t>
      </w:r>
    </w:p>
    <w:p w:rsidR="002222A6" w:rsidRPr="00C34B2E" w:rsidRDefault="002222A6" w:rsidP="000559B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22A6" w:rsidRDefault="002222A6" w:rsidP="000559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0" w:type="auto"/>
        <w:jc w:val="center"/>
        <w:tblLayout w:type="fixed"/>
        <w:tblLook w:val="04A0"/>
      </w:tblPr>
      <w:tblGrid>
        <w:gridCol w:w="2567"/>
        <w:gridCol w:w="5766"/>
        <w:gridCol w:w="1056"/>
      </w:tblGrid>
      <w:tr w:rsidR="00376B97" w:rsidRPr="00E637D0" w:rsidTr="001C4FE6">
        <w:trPr>
          <w:trHeight w:val="70"/>
          <w:tblHeader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76B97" w:rsidRPr="00E637D0" w:rsidTr="001C4FE6">
        <w:trPr>
          <w:trHeight w:val="70"/>
          <w:tblHeader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6B97" w:rsidRPr="00E637D0" w:rsidRDefault="00376B97" w:rsidP="00055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  <w:p w:rsidR="00EE138A" w:rsidRPr="00C34B2E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38 </w:t>
            </w:r>
            <w:r w:rsidR="008E3E3F"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342</w:t>
            </w: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8E3E3F"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 *</w:t>
            </w:r>
          </w:p>
          <w:p w:rsidR="00EE138A" w:rsidRPr="00C34B2E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12 640,9</w:t>
            </w:r>
          </w:p>
        </w:tc>
      </w:tr>
      <w:tr w:rsidR="00376B97" w:rsidRPr="00E637D0" w:rsidTr="001C4FE6">
        <w:trPr>
          <w:trHeight w:val="175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1 03 02230 01 0000 110                1 03 02240 01 0000 110            1 03 02250 01 0000 110                1 03 02260 01 0000 110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8E3E3F"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 590,6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 *</w:t>
            </w:r>
          </w:p>
          <w:p w:rsidR="00EE138A" w:rsidRPr="00C34B2E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146,2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1 06 01030 10 0000 110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8 441,6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Земельный налог *</w:t>
            </w:r>
          </w:p>
          <w:p w:rsidR="00EE138A" w:rsidRPr="00C34B2E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6 791,2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1 11 05013 05 0000 120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FE6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 *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8E3E3F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779</w:t>
            </w:r>
            <w:r w:rsidR="00376B97"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15,8</w:t>
            </w:r>
          </w:p>
        </w:tc>
      </w:tr>
      <w:tr w:rsidR="00376B97" w:rsidRPr="00E637D0" w:rsidTr="001C4FE6">
        <w:trPr>
          <w:trHeight w:val="825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144,5</w:t>
            </w:r>
          </w:p>
        </w:tc>
      </w:tr>
      <w:tr w:rsidR="00376B97" w:rsidRPr="00E637D0" w:rsidTr="001C4FE6">
        <w:trPr>
          <w:trHeight w:val="483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1 13 02995 10 0000 130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300,9</w:t>
            </w:r>
          </w:p>
        </w:tc>
      </w:tr>
      <w:tr w:rsidR="008E3E3F" w:rsidRPr="00E637D0" w:rsidTr="001C4FE6">
        <w:trPr>
          <w:trHeight w:val="60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E3F" w:rsidRPr="00E637D0" w:rsidRDefault="008E3E3F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1 14 13060 10 0000 410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E3F" w:rsidRPr="00E637D0" w:rsidRDefault="008E3E3F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приватизации имущества, находящегося в собственности сельских поселений, в части приватизации нефинансовых активов имущества казны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3E3F" w:rsidRPr="00E637D0" w:rsidRDefault="008E3E3F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475,0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1 16 00000 00 0000 000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A2715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Штрафы, санкции, возмещ</w:t>
            </w:r>
            <w:r w:rsidR="00376B97"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ение ущерба </w:t>
            </w:r>
          </w:p>
          <w:p w:rsidR="00EE138A" w:rsidRPr="00E637D0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1 16 02020 02 0000 140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Безвозмездные поступления </w:t>
            </w:r>
          </w:p>
          <w:p w:rsidR="00EE138A" w:rsidRPr="00E637D0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EA0F40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31 916,1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EA0F40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31 916,1</w:t>
            </w:r>
          </w:p>
        </w:tc>
      </w:tr>
      <w:tr w:rsidR="00376B97" w:rsidRPr="00E637D0" w:rsidTr="001C4FE6">
        <w:trPr>
          <w:trHeight w:val="838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15 426,7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2 02 19999 10 0000 150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дотации бюджетам сельских поселений</w:t>
            </w:r>
          </w:p>
          <w:p w:rsidR="00EE138A" w:rsidRPr="00E637D0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1 1</w:t>
            </w:r>
            <w:r w:rsidR="00EA0F40"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EA0F40"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5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EA0F40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9 824,6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2 07 00000 00 0000 000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 xml:space="preserve">Прочие безвозмездные поступления </w:t>
            </w:r>
          </w:p>
          <w:p w:rsidR="00EE138A" w:rsidRPr="00E637D0" w:rsidRDefault="00EE138A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2 07 05030 10 0000 150</w:t>
            </w:r>
          </w:p>
        </w:tc>
        <w:tc>
          <w:tcPr>
            <w:tcW w:w="5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B97" w:rsidRPr="00E637D0" w:rsidRDefault="00376B97" w:rsidP="00E637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376B97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376B97" w:rsidRPr="00E637D0" w:rsidTr="001C4FE6">
        <w:trPr>
          <w:trHeight w:val="70"/>
          <w:jc w:val="center"/>
        </w:trPr>
        <w:tc>
          <w:tcPr>
            <w:tcW w:w="8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76B97" w:rsidRPr="00E637D0" w:rsidRDefault="00376B97" w:rsidP="000559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76B97" w:rsidRPr="00E637D0" w:rsidRDefault="00EA0F40" w:rsidP="000559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70 </w:t>
            </w:r>
            <w:r w:rsidR="008E3E3F"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258</w:t>
            </w:r>
            <w:r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="008E3E3F" w:rsidRPr="00E637D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</w:tbl>
    <w:p w:rsidR="002222A6" w:rsidRPr="002222A6" w:rsidRDefault="002222A6" w:rsidP="000559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22A6" w:rsidRPr="002222A6" w:rsidRDefault="002222A6" w:rsidP="000559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22A6">
        <w:rPr>
          <w:rFonts w:ascii="Times New Roman" w:hAnsi="Times New Roman" w:cs="Times New Roman"/>
          <w:sz w:val="24"/>
          <w:szCs w:val="24"/>
        </w:rPr>
        <w:t>* В том числе по видам и подвидам доходов, входящих в соответствующий группировочный код бюджетной классификации, зачисляемый в бюджет поселения в соответствии с законодательством Российской Федерации</w:t>
      </w:r>
    </w:p>
    <w:p w:rsidR="002222A6" w:rsidRPr="002222A6" w:rsidRDefault="002222A6" w:rsidP="00055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2A6" w:rsidRDefault="002222A6" w:rsidP="00055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2A6" w:rsidRPr="002222A6" w:rsidRDefault="008E3E3F" w:rsidP="00055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         И.А. Рябуха</w:t>
      </w:r>
    </w:p>
    <w:p w:rsidR="002222A6" w:rsidRPr="002222A6" w:rsidRDefault="002222A6" w:rsidP="000559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222A6" w:rsidRPr="002222A6" w:rsidSect="00EC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2222A6"/>
    <w:rsid w:val="000559B3"/>
    <w:rsid w:val="001C4FE6"/>
    <w:rsid w:val="002222A6"/>
    <w:rsid w:val="0024296F"/>
    <w:rsid w:val="00376B97"/>
    <w:rsid w:val="003A4B88"/>
    <w:rsid w:val="00425A6A"/>
    <w:rsid w:val="0052782C"/>
    <w:rsid w:val="005B75C8"/>
    <w:rsid w:val="005F3C3B"/>
    <w:rsid w:val="0072599D"/>
    <w:rsid w:val="00754754"/>
    <w:rsid w:val="008E3E3F"/>
    <w:rsid w:val="00A27157"/>
    <w:rsid w:val="00BC7F65"/>
    <w:rsid w:val="00C34B2E"/>
    <w:rsid w:val="00CE2F07"/>
    <w:rsid w:val="00D26531"/>
    <w:rsid w:val="00D869A6"/>
    <w:rsid w:val="00E637D0"/>
    <w:rsid w:val="00EA0F40"/>
    <w:rsid w:val="00EC5674"/>
    <w:rsid w:val="00ED39BB"/>
    <w:rsid w:val="00EE138A"/>
    <w:rsid w:val="00FC2C2D"/>
    <w:rsid w:val="00FD1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3C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8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24</cp:revision>
  <cp:lastPrinted>2026-09-01T11:29:00Z</cp:lastPrinted>
  <dcterms:created xsi:type="dcterms:W3CDTF">2026-04-30T06:29:00Z</dcterms:created>
  <dcterms:modified xsi:type="dcterms:W3CDTF">2026-09-01T11:30:00Z</dcterms:modified>
</cp:coreProperties>
</file>