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BA" w:rsidRPr="00AD7CB1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AD7CB1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AD7CB1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AD7CB1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AD7CB1" w:rsidRDefault="004E73C0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F2BE8">
        <w:rPr>
          <w:rFonts w:ascii="Times New Roman" w:hAnsi="Times New Roman" w:cs="Times New Roman"/>
          <w:sz w:val="28"/>
          <w:szCs w:val="28"/>
        </w:rPr>
        <w:t>__________________</w:t>
      </w:r>
      <w:proofErr w:type="gramStart"/>
      <w:r w:rsidR="004F2BE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037" w:rsidRPr="00AD7CB1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CE5037" w:rsidRPr="00AD7CB1">
        <w:rPr>
          <w:rFonts w:ascii="Times New Roman" w:hAnsi="Times New Roman" w:cs="Times New Roman"/>
          <w:sz w:val="28"/>
          <w:szCs w:val="28"/>
        </w:rPr>
        <w:t xml:space="preserve"> </w:t>
      </w:r>
      <w:r w:rsidR="004F2BE8">
        <w:rPr>
          <w:rFonts w:ascii="Times New Roman" w:hAnsi="Times New Roman" w:cs="Times New Roman"/>
          <w:sz w:val="28"/>
          <w:szCs w:val="28"/>
        </w:rPr>
        <w:t>_____</w:t>
      </w:r>
    </w:p>
    <w:p w:rsidR="00CE5037" w:rsidRPr="00AD7CB1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AD7CB1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AD7CB1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муниципальной программы Курчанского сельского поселения Темрюкского района</w:t>
      </w:r>
    </w:p>
    <w:p w:rsidR="008557B2" w:rsidRPr="00AD7CB1" w:rsidRDefault="00C479E9" w:rsidP="00FF4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«</w:t>
      </w:r>
      <w:r w:rsidR="00FF4596" w:rsidRPr="00AD7CB1"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в органах местного самоуправления Курчанского сельского поселения Темрюкского района на </w:t>
      </w:r>
      <w:r w:rsidR="004F2BE8">
        <w:rPr>
          <w:rFonts w:ascii="Times New Roman" w:hAnsi="Times New Roman" w:cs="Times New Roman"/>
          <w:b/>
          <w:sz w:val="28"/>
          <w:szCs w:val="28"/>
        </w:rPr>
        <w:t>2025-2027</w:t>
      </w:r>
      <w:r w:rsidR="00FF4596" w:rsidRPr="00AD7CB1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D7CB1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AD7CB1" w:rsidTr="004F2BE8">
        <w:trPr>
          <w:jc w:val="center"/>
        </w:trPr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 w:rsidRPr="00AD7CB1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AD7CB1" w:rsidTr="004F2BE8">
        <w:trPr>
          <w:jc w:val="center"/>
        </w:trPr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AD7CB1" w:rsidTr="004F2BE8">
        <w:trPr>
          <w:jc w:val="center"/>
        </w:trPr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 w:rsidRPr="00AD7C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AD7CB1" w:rsidTr="004F2BE8">
        <w:trPr>
          <w:jc w:val="center"/>
        </w:trPr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AD7CB1" w:rsidTr="004F2BE8">
        <w:trPr>
          <w:jc w:val="center"/>
        </w:trPr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1B4426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Недопущение коррупции, её проявлений во всех сферах жизнедеятельности Курчанского сельского поселения Темрюкского район; создание системы противодействия коррупции; отсутствие коррупции, её влияния на активность и эффективность деятельности администрации Курчанского сельского поселения Темрюкского района; обеспечение защиты прав и законных интересов граждан и организаций от угроз, связанных с коррупцией в сфере жилищно-коммунального хозяйства; проведение эффективной политики по предупреждению коррупции в администрации Курчанского сельского поселения Темрюкского района; укрепление доверия жителей Курчанского сельского поселения Темрюкского района к органам местного самоуправления</w:t>
            </w:r>
          </w:p>
        </w:tc>
      </w:tr>
      <w:tr w:rsidR="008557B2" w:rsidRPr="00AD7CB1" w:rsidTr="004F2BE8">
        <w:trPr>
          <w:jc w:val="center"/>
        </w:trPr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Оценка существующего уровня коррупции; предупреждение коррупционных правонарушений путём привлечения широких слоёв населения и вовлечения институтов гражданского общества в реализацию антикоррупционной политики; обеспечение прозрачности деятельности администрации Курчанского сельского поселения Темрюкского района;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наступления ответственности за коррупционные 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правонарушения во всех случаях, предусмотренных действующим законодательством; совершенствование муниципальной службы в целях устранения условий, порождающих коррупцию; совершенствование системы подбора и расстановки кадров, исключающей коррупцию; 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профессионального уровня муниципальных служащих; 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реализации прав граждан и организаций на доступ к информации о фактах коррупции и </w:t>
            </w:r>
            <w:proofErr w:type="spellStart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факторах, а также на свободное освещение в средствах массовой информации указанных фактов;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правового регулирования в сфере противодействия коррупции на территории Курчанского сельского поселения Темрюкского района;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создание в органах местного самоуправления Курчанского сельского поселения Темрюкского района комплексной системы противодействия коррупции;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организация антикоррупционного мониторинга, просвещения и пропаганды;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формирование антикоррупционного общественного мнения и нетерпимости к проявлениям коррупции;</w:t>
            </w:r>
          </w:p>
          <w:p w:rsidR="009B74C5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деятельности органов местного самоуправления Курчанского сельского поселения Темрюкского района;</w:t>
            </w:r>
          </w:p>
          <w:p w:rsidR="008557B2" w:rsidRPr="00AD7CB1" w:rsidRDefault="009B74C5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профилактика и предотвращение коррупционных проявлений в сфере жилищно-коммунального хозяйства, а также в сферах, где наиболее высоки коррупционные риски (земельные и имущественные отношения)</w:t>
            </w:r>
          </w:p>
        </w:tc>
      </w:tr>
      <w:tr w:rsidR="008557B2" w:rsidRPr="00AD7CB1" w:rsidTr="004F2BE8">
        <w:trPr>
          <w:jc w:val="center"/>
        </w:trPr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Укрепление доверия гражданского общества к органам местного самоуправления;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proofErr w:type="spellStart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коррупциогенности</w:t>
            </w:r>
            <w:proofErr w:type="spellEnd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снижение угрозы ослабления демократических институтов и повышение авторитета общественных организаций;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расходов;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издержек на ведение бизнеса за счёт снижения уровня его </w:t>
            </w:r>
            <w:proofErr w:type="spellStart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коррупциогенности</w:t>
            </w:r>
            <w:proofErr w:type="spellEnd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повышение инвестиционной привлекательности поселения путем увеличения уровня доверия инвесторов к органам местного самоуправления;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создание нетерпимого отношения общественности к проявлениям коррупции;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в обществе идей не коррумпированного рынка;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доступности муниципальных услуг для общественности;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упорядочение системы предоставления муниципальной поддержки населению;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- количество изготовленных агитационных материалов;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мониторингов общественного мнения (либо антикоррупционных) по вопросам проявления коррупции;</w:t>
            </w:r>
          </w:p>
          <w:p w:rsidR="00102F61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- количество публикаций в СМИ материалов о деятельности органов Курчанского сельского поселения Темрюкского района о проводимой работе по противодействию коррупции и о реализации Программы;</w:t>
            </w:r>
          </w:p>
          <w:p w:rsidR="006B5AD4" w:rsidRPr="00AD7CB1" w:rsidRDefault="00102F61" w:rsidP="00102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- количество проведённых заседаний комиссии по противодействию коррупции</w:t>
            </w:r>
          </w:p>
        </w:tc>
      </w:tr>
      <w:tr w:rsidR="008557B2" w:rsidRPr="00AD7CB1" w:rsidTr="004F2BE8">
        <w:trPr>
          <w:jc w:val="center"/>
        </w:trPr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AD7CB1" w:rsidTr="004F2BE8">
        <w:trPr>
          <w:jc w:val="center"/>
        </w:trPr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AD7CB1" w:rsidRDefault="004F2BE8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  <w:r w:rsidR="008557B2"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AD7CB1" w:rsidTr="004F2BE8">
        <w:trPr>
          <w:jc w:val="center"/>
        </w:trPr>
        <w:tc>
          <w:tcPr>
            <w:tcW w:w="6374" w:type="dxa"/>
          </w:tcPr>
          <w:p w:rsidR="008557B2" w:rsidRPr="00AD7CB1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AD7CB1" w:rsidTr="004F2BE8">
        <w:trPr>
          <w:jc w:val="center"/>
        </w:trPr>
        <w:tc>
          <w:tcPr>
            <w:tcW w:w="6374" w:type="dxa"/>
          </w:tcPr>
          <w:p w:rsidR="00C479E9" w:rsidRPr="00AD7CB1" w:rsidRDefault="00C479E9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AD7CB1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AD7CB1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F2BE8" w:rsidRPr="00AD7CB1" w:rsidTr="004F2BE8">
        <w:trPr>
          <w:jc w:val="center"/>
        </w:trPr>
        <w:tc>
          <w:tcPr>
            <w:tcW w:w="6374" w:type="dxa"/>
          </w:tcPr>
          <w:p w:rsidR="004F2BE8" w:rsidRPr="00AD7CB1" w:rsidRDefault="004F2BE8" w:rsidP="004F2BE8">
            <w:pPr>
              <w:pStyle w:val="ConsPlusNormal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AD7CB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4F2BE8" w:rsidRPr="00AD7CB1" w:rsidRDefault="004F2BE8" w:rsidP="004F2BE8">
            <w:pPr>
              <w:pStyle w:val="ConsPlusNormal"/>
              <w:jc w:val="center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1,0</w:t>
            </w:r>
          </w:p>
        </w:tc>
        <w:tc>
          <w:tcPr>
            <w:tcW w:w="4671" w:type="dxa"/>
          </w:tcPr>
          <w:p w:rsidR="004F2BE8" w:rsidRPr="00AD7CB1" w:rsidRDefault="004F2BE8" w:rsidP="004F2BE8">
            <w:pPr>
              <w:pStyle w:val="ConsPlusNormal"/>
              <w:jc w:val="center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1,0</w:t>
            </w:r>
          </w:p>
        </w:tc>
      </w:tr>
      <w:tr w:rsidR="004F2BE8" w:rsidRPr="00AD7CB1" w:rsidTr="004F2BE8">
        <w:trPr>
          <w:jc w:val="center"/>
        </w:trPr>
        <w:tc>
          <w:tcPr>
            <w:tcW w:w="6374" w:type="dxa"/>
          </w:tcPr>
          <w:p w:rsidR="004F2BE8" w:rsidRPr="00AD7CB1" w:rsidRDefault="004F2BE8" w:rsidP="004F2BE8">
            <w:pPr>
              <w:pStyle w:val="ConsPlusNormal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D7CB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4F2BE8" w:rsidRPr="00AD7CB1" w:rsidRDefault="004F2BE8" w:rsidP="004F2BE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671" w:type="dxa"/>
          </w:tcPr>
          <w:p w:rsidR="004F2BE8" w:rsidRPr="00AD7CB1" w:rsidRDefault="004F2BE8" w:rsidP="004F2BE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4F2BE8" w:rsidRPr="00AD7CB1" w:rsidTr="004F2BE8">
        <w:trPr>
          <w:jc w:val="center"/>
        </w:trPr>
        <w:tc>
          <w:tcPr>
            <w:tcW w:w="6374" w:type="dxa"/>
          </w:tcPr>
          <w:p w:rsidR="004F2BE8" w:rsidRPr="00AD7CB1" w:rsidRDefault="004F2BE8" w:rsidP="004F2BE8">
            <w:pPr>
              <w:pStyle w:val="ConsPlusNormal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AD7CB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4F2BE8" w:rsidRPr="00AD7CB1" w:rsidRDefault="00057A33" w:rsidP="004F2BE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F2BE8" w:rsidRPr="00AD7CB1">
              <w:rPr>
                <w:sz w:val="24"/>
                <w:szCs w:val="24"/>
              </w:rPr>
              <w:t>,0</w:t>
            </w:r>
          </w:p>
        </w:tc>
        <w:tc>
          <w:tcPr>
            <w:tcW w:w="4671" w:type="dxa"/>
          </w:tcPr>
          <w:p w:rsidR="004F2BE8" w:rsidRPr="00AD7CB1" w:rsidRDefault="00057A33" w:rsidP="004F2BE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F2BE8" w:rsidRPr="00AD7CB1">
              <w:rPr>
                <w:sz w:val="24"/>
                <w:szCs w:val="24"/>
              </w:rPr>
              <w:t>,0</w:t>
            </w:r>
          </w:p>
        </w:tc>
      </w:tr>
      <w:tr w:rsidR="004F2BE8" w:rsidRPr="00AD7CB1" w:rsidTr="004F2BE8">
        <w:trPr>
          <w:jc w:val="center"/>
        </w:trPr>
        <w:tc>
          <w:tcPr>
            <w:tcW w:w="6374" w:type="dxa"/>
          </w:tcPr>
          <w:p w:rsidR="004F2BE8" w:rsidRPr="00AD7CB1" w:rsidRDefault="004F2BE8" w:rsidP="004F2BE8">
            <w:pPr>
              <w:pStyle w:val="ConsPlusNormal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4F2BE8" w:rsidRPr="00AD7CB1" w:rsidRDefault="00057A33" w:rsidP="004F2BE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F2BE8">
              <w:rPr>
                <w:sz w:val="24"/>
                <w:szCs w:val="24"/>
              </w:rPr>
              <w:t>,0</w:t>
            </w:r>
          </w:p>
        </w:tc>
        <w:tc>
          <w:tcPr>
            <w:tcW w:w="4671" w:type="dxa"/>
          </w:tcPr>
          <w:p w:rsidR="004F2BE8" w:rsidRPr="00AD7CB1" w:rsidRDefault="00057A33" w:rsidP="004F2BE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F2BE8">
              <w:rPr>
                <w:sz w:val="24"/>
                <w:szCs w:val="24"/>
              </w:rPr>
              <w:t>,0</w:t>
            </w:r>
          </w:p>
        </w:tc>
      </w:tr>
    </w:tbl>
    <w:p w:rsidR="00CE5037" w:rsidRPr="00AD7CB1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Pr="00AD7CB1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1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AD7CB1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Pr="00AD7CB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Pr="00AD7CB1" w:rsidRDefault="00C409AE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>«</w:t>
      </w:r>
      <w:r w:rsidR="00F8350A" w:rsidRPr="00AD7CB1"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в органах местного самоуправления Курчанского сельского поселения Темрюкского района на </w:t>
      </w:r>
      <w:r w:rsidR="004F2BE8">
        <w:rPr>
          <w:rFonts w:ascii="Times New Roman" w:hAnsi="Times New Roman" w:cs="Times New Roman"/>
          <w:b/>
          <w:sz w:val="28"/>
          <w:szCs w:val="28"/>
        </w:rPr>
        <w:t>2025-2027</w:t>
      </w:r>
      <w:r w:rsidR="00F8350A" w:rsidRPr="00AD7CB1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D7CB1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AD7CB1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AD7CB1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AD7CB1" w:rsidRDefault="004F2BE8" w:rsidP="0005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057A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57B2" w:rsidRPr="00AD7CB1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AD7CB1" w:rsidRDefault="008557B2" w:rsidP="0005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7A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AD7CB1" w:rsidRDefault="008557B2" w:rsidP="004F2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2B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AD7CB1" w:rsidRDefault="008557B2" w:rsidP="004F2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2B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AD7CB1" w:rsidTr="00F8350A">
        <w:trPr>
          <w:trHeight w:val="70"/>
          <w:tblHeader/>
          <w:jc w:val="center"/>
        </w:trPr>
        <w:tc>
          <w:tcPr>
            <w:tcW w:w="562" w:type="dxa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AD7CB1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AD7CB1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AD7CB1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AD7CB1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AD7CB1" w:rsidTr="00857636">
        <w:trPr>
          <w:trHeight w:val="581"/>
          <w:jc w:val="center"/>
        </w:trPr>
        <w:tc>
          <w:tcPr>
            <w:tcW w:w="562" w:type="dxa"/>
          </w:tcPr>
          <w:p w:rsidR="008557B2" w:rsidRPr="00AD7CB1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AD7CB1" w:rsidRDefault="008557B2" w:rsidP="004F2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6B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CB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350A" w:rsidRPr="00AD7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Противодействие коррупции в органах местного самоуправления Курчанского сельского поселения Темрюкского района на </w:t>
            </w:r>
            <w:r w:rsidR="004F2BE8">
              <w:rPr>
                <w:rFonts w:ascii="Times New Roman" w:hAnsi="Times New Roman" w:cs="Times New Roman"/>
                <w:b/>
                <w:sz w:val="24"/>
                <w:szCs w:val="24"/>
              </w:rPr>
              <w:t>2025-2027</w:t>
            </w:r>
            <w:r w:rsidR="00F8350A" w:rsidRPr="00AD7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Pr="00AD7CB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40F53" w:rsidRPr="00AD7CB1" w:rsidTr="0099004D">
        <w:trPr>
          <w:trHeight w:val="70"/>
          <w:jc w:val="center"/>
        </w:trPr>
        <w:tc>
          <w:tcPr>
            <w:tcW w:w="562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371" w:type="dxa"/>
          </w:tcPr>
          <w:p w:rsidR="00340F53" w:rsidRPr="00AD7CB1" w:rsidRDefault="00340F53" w:rsidP="00340F53">
            <w:pPr>
              <w:pStyle w:val="a5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1320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4" w:type="dxa"/>
          </w:tcPr>
          <w:p w:rsidR="00340F53" w:rsidRPr="00AD7CB1" w:rsidRDefault="0046593E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72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593E" w:rsidRPr="00AD7CB1" w:rsidTr="00857636">
        <w:trPr>
          <w:trHeight w:val="397"/>
          <w:jc w:val="center"/>
        </w:trPr>
        <w:tc>
          <w:tcPr>
            <w:tcW w:w="562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340F53" w:rsidRPr="00AD7CB1" w:rsidRDefault="00340F53" w:rsidP="00340F53">
            <w:pPr>
              <w:pStyle w:val="a5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Проведение мониторингов общественного мнения (либо антикоррупционных) по вопросам проявления коррупции</w:t>
            </w:r>
          </w:p>
        </w:tc>
        <w:tc>
          <w:tcPr>
            <w:tcW w:w="1320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4" w:type="dxa"/>
          </w:tcPr>
          <w:p w:rsidR="00340F53" w:rsidRPr="00AD7CB1" w:rsidRDefault="0046593E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2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1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93E" w:rsidRPr="00AD7CB1" w:rsidTr="00857636">
        <w:trPr>
          <w:trHeight w:val="397"/>
          <w:jc w:val="center"/>
        </w:trPr>
        <w:tc>
          <w:tcPr>
            <w:tcW w:w="562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340F53" w:rsidRPr="00AD7CB1" w:rsidRDefault="00340F53" w:rsidP="00340F53">
            <w:pPr>
              <w:tabs>
                <w:tab w:val="left" w:pos="73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Публикация в средствах массовой информации материалов о деятельности органов Курчанского сельского поселения Темрюкского района о проводимой работе по противодействию коррупции и о реализации Программы</w:t>
            </w:r>
          </w:p>
        </w:tc>
        <w:tc>
          <w:tcPr>
            <w:tcW w:w="1320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4" w:type="dxa"/>
          </w:tcPr>
          <w:p w:rsidR="00340F53" w:rsidRPr="00AD7CB1" w:rsidRDefault="0046593E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2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1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93E" w:rsidRPr="00AD7CB1" w:rsidTr="00857636">
        <w:trPr>
          <w:trHeight w:val="397"/>
          <w:jc w:val="center"/>
        </w:trPr>
        <w:tc>
          <w:tcPr>
            <w:tcW w:w="562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1" w:type="dxa"/>
          </w:tcPr>
          <w:p w:rsidR="00340F53" w:rsidRPr="00AD7CB1" w:rsidRDefault="00340F53" w:rsidP="00340F53">
            <w:pPr>
              <w:tabs>
                <w:tab w:val="left" w:pos="73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комиссии по противодействию коррупции в </w:t>
            </w:r>
            <w:proofErr w:type="spellStart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1320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4" w:type="dxa"/>
          </w:tcPr>
          <w:p w:rsidR="00340F53" w:rsidRPr="00AD7CB1" w:rsidRDefault="0046593E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2" w:type="dxa"/>
          </w:tcPr>
          <w:p w:rsidR="00340F53" w:rsidRPr="00AD7CB1" w:rsidRDefault="00340F5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1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593E" w:rsidRPr="00AD7CB1" w:rsidTr="00340F53">
        <w:trPr>
          <w:trHeight w:val="70"/>
          <w:jc w:val="center"/>
        </w:trPr>
        <w:tc>
          <w:tcPr>
            <w:tcW w:w="562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1" w:type="dxa"/>
          </w:tcPr>
          <w:p w:rsidR="00340F53" w:rsidRPr="00AD7CB1" w:rsidRDefault="00340F53" w:rsidP="00340F53">
            <w:pPr>
              <w:tabs>
                <w:tab w:val="left" w:pos="73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руководителей и специалистов</w:t>
            </w:r>
          </w:p>
        </w:tc>
        <w:tc>
          <w:tcPr>
            <w:tcW w:w="1320" w:type="dxa"/>
          </w:tcPr>
          <w:p w:rsidR="00340F53" w:rsidRPr="00AD7CB1" w:rsidRDefault="00340F53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чел</w:t>
            </w:r>
          </w:p>
        </w:tc>
        <w:tc>
          <w:tcPr>
            <w:tcW w:w="1414" w:type="dxa"/>
          </w:tcPr>
          <w:p w:rsidR="00340F53" w:rsidRPr="00AD7CB1" w:rsidRDefault="0046593E" w:rsidP="00340F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340F53" w:rsidRPr="00AD7CB1" w:rsidRDefault="00E16F61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2" w:type="dxa"/>
          </w:tcPr>
          <w:p w:rsidR="00340F53" w:rsidRPr="00AD7CB1" w:rsidRDefault="00057A33" w:rsidP="00340F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1" w:type="dxa"/>
          </w:tcPr>
          <w:p w:rsidR="00340F53" w:rsidRPr="00AD7CB1" w:rsidRDefault="00E16F61" w:rsidP="0034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504CE" w:rsidRPr="00AD7CB1" w:rsidRDefault="00E504C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9E9" w:rsidRPr="00AD7CB1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2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AD7CB1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Pr="00AD7CB1"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Pr="00AD7CB1" w:rsidRDefault="008557B2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«</w:t>
      </w:r>
      <w:r w:rsidR="00F8350A" w:rsidRPr="00AD7CB1"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в органах местного самоуправления Курчанского сельского поселения Темрюкского района на </w:t>
      </w:r>
      <w:r w:rsidR="004F2BE8">
        <w:rPr>
          <w:rFonts w:ascii="Times New Roman" w:hAnsi="Times New Roman" w:cs="Times New Roman"/>
          <w:b/>
          <w:sz w:val="28"/>
          <w:szCs w:val="28"/>
        </w:rPr>
        <w:t>2025-2027</w:t>
      </w:r>
      <w:r w:rsidR="00F8350A" w:rsidRPr="00AD7CB1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AD7CB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D7CB1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AD7CB1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№</w:t>
            </w:r>
            <w:r w:rsidRPr="00AD7CB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AD7CB1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AD7CB1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AD7CB1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AD7CB1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AD7CB1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AD7CB1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AD7CB1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AD7CB1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AD7CB1" w:rsidTr="00917F32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AD7CB1" w:rsidRDefault="00AD7CB1" w:rsidP="00E16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 по противодействию коррупции в </w:t>
            </w:r>
            <w:proofErr w:type="spellStart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AD7C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района, обеспечение защиты прав и законных интересов жителей муниципального образования</w:t>
            </w:r>
          </w:p>
        </w:tc>
      </w:tr>
      <w:tr w:rsidR="008557B2" w:rsidRPr="00AD7CB1" w:rsidTr="00917F32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AD7CB1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совершенствование правового регулирования в сфере противодействия коррупции на территории Курчанского сельского поселения Темрюкского района;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создание в органах местного самоуправления Курчанского сельского поселения Темрюкского района комплексной системы противодействия коррупции;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обеспечение прозрачности деятельности органов местного самоуправления Курчанского сельского поселения Темрюкского района;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профилактика и предотвращение коррупционных проявлений в сфере жилищно-коммунального хозяйства, а также в сферах, где наиболее высоки коррупционные риски (земельные и имущественные отношения);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lastRenderedPageBreak/>
              <w:t xml:space="preserve">-  оценка существующего уровня коррупции; 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- предупреждение коррупционных правонарушений путём привлечения широких слоёв населения и вовлечения институтов гражданского общества в реализацию антикоррупционной политики; 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обеспечение наступления ответственности за коррупционные правонарушения во всех случаях, предусмотренных действующим законодательством; совершенствование муниципальной службы в целях устранения условий, порождающих коррупцию;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- совершенствование системы подбора и расстановки кадров, исключающей коррупцию; 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- повышение профессионального уровня муниципальных служащих; 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 xml:space="preserve">- содействие реализации прав граждан и организаций на доступ к информации о фактах коррупции и </w:t>
            </w:r>
            <w:proofErr w:type="spellStart"/>
            <w:r w:rsidRPr="00AD7CB1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AD7CB1">
              <w:rPr>
                <w:rFonts w:ascii="Times New Roman" w:hAnsi="Times New Roman" w:cs="Times New Roman"/>
              </w:rPr>
              <w:t xml:space="preserve"> факторах, а также на свободное освещение в средствах массовой информации указанных фактов;</w:t>
            </w:r>
          </w:p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организация антикоррупционного мониторинга, просвещения и пропаганды;</w:t>
            </w:r>
          </w:p>
          <w:p w:rsidR="008557B2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- формирование антикоррупционного общественного мнения и нетерпимости к проявлениям коррупции.</w:t>
            </w:r>
          </w:p>
        </w:tc>
      </w:tr>
      <w:tr w:rsidR="00AD7CB1" w:rsidRPr="00AD7CB1" w:rsidTr="00C3751C">
        <w:trPr>
          <w:trHeight w:val="70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Просвещение и пропаганда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4F2B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</w:t>
            </w:r>
            <w:r w:rsidR="004F2BE8">
              <w:rPr>
                <w:rFonts w:ascii="Times New Roman" w:hAnsi="Times New Roman" w:cs="Times New Roman"/>
              </w:rPr>
              <w:t>5</w:t>
            </w:r>
            <w:r w:rsidRPr="00AD7CB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 и агитационных материалов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D7CB1" w:rsidRPr="00AD7CB1" w:rsidTr="00C3751C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4F2B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</w:t>
            </w:r>
            <w:r w:rsidR="004F2BE8">
              <w:rPr>
                <w:rFonts w:ascii="Times New Roman" w:hAnsi="Times New Roman" w:cs="Times New Roman"/>
              </w:rPr>
              <w:t>6</w:t>
            </w:r>
            <w:r w:rsidRPr="00AD7CB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057A33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2BE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057A33" w:rsidP="00AD7CB1">
            <w:pPr>
              <w:pStyle w:val="a4"/>
              <w:tabs>
                <w:tab w:val="left" w:pos="540"/>
                <w:tab w:val="center" w:pos="88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2BE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D7CB1" w:rsidRPr="00AD7CB1" w:rsidTr="00C3751C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4F2B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</w:t>
            </w:r>
            <w:r w:rsidR="004F2BE8">
              <w:rPr>
                <w:rFonts w:ascii="Times New Roman" w:hAnsi="Times New Roman" w:cs="Times New Roman"/>
              </w:rPr>
              <w:t>7</w:t>
            </w:r>
            <w:r w:rsidRPr="00AD7CB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D7CB1" w:rsidRPr="00AD7CB1" w:rsidTr="00917F3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AD7CB1" w:rsidRPr="00AD7CB1" w:rsidRDefault="00057A33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7CB1" w:rsidRPr="00AD7C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6" w:type="dxa"/>
            <w:vAlign w:val="center"/>
          </w:tcPr>
          <w:p w:rsidR="00AD7CB1" w:rsidRPr="00AD7CB1" w:rsidRDefault="00057A33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7CB1" w:rsidRPr="00AD7C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10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D7CB1" w:rsidRPr="00AD7CB1" w:rsidTr="00AE1A65">
        <w:trPr>
          <w:trHeight w:val="64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1.1.</w:t>
            </w:r>
            <w:r w:rsidR="002E46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Правовое регулирование </w:t>
            </w:r>
            <w:r w:rsidRPr="00AD7CB1">
              <w:rPr>
                <w:rFonts w:ascii="Times New Roman" w:hAnsi="Times New Roman" w:cs="Times New Roman"/>
              </w:rPr>
              <w:t>в сфере противодействия 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4F2B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</w:t>
            </w:r>
            <w:r w:rsidR="004F2BE8">
              <w:rPr>
                <w:rFonts w:ascii="Times New Roman" w:hAnsi="Times New Roman" w:cs="Times New Roman"/>
              </w:rPr>
              <w:t>5</w:t>
            </w:r>
            <w:r w:rsidRPr="00AD7CB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руководителей и специалистов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D7CB1" w:rsidRPr="00AD7CB1" w:rsidTr="00AE1A65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4F2B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</w:t>
            </w:r>
            <w:r w:rsidR="004F2BE8">
              <w:rPr>
                <w:rFonts w:ascii="Times New Roman" w:hAnsi="Times New Roman" w:cs="Times New Roman"/>
              </w:rPr>
              <w:t>6</w:t>
            </w:r>
            <w:r w:rsidRPr="00AD7CB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057A33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F2BE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057A33" w:rsidP="00AD7CB1">
            <w:pPr>
              <w:pStyle w:val="a4"/>
              <w:tabs>
                <w:tab w:val="left" w:pos="540"/>
                <w:tab w:val="center" w:pos="88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F2BE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D7CB1" w:rsidRPr="00AD7CB1" w:rsidTr="00AE1A65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4F2B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202</w:t>
            </w:r>
            <w:r w:rsidR="004F2BE8">
              <w:rPr>
                <w:rFonts w:ascii="Times New Roman" w:hAnsi="Times New Roman" w:cs="Times New Roman"/>
              </w:rPr>
              <w:t>7</w:t>
            </w:r>
            <w:r w:rsidRPr="00AD7CB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7C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D7CB1" w:rsidRPr="00AD7CB1" w:rsidRDefault="00AD7CB1" w:rsidP="00AD7CB1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D7CB1" w:rsidRPr="00AD7CB1" w:rsidTr="000D280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D7CB1" w:rsidRPr="00AD7CB1" w:rsidRDefault="00AD7CB1" w:rsidP="00AD7CB1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AD7CB1" w:rsidRPr="00AD7CB1" w:rsidRDefault="00057A33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2BE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6" w:type="dxa"/>
            <w:vAlign w:val="center"/>
          </w:tcPr>
          <w:p w:rsidR="00AD7CB1" w:rsidRPr="00AD7CB1" w:rsidRDefault="00057A33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2BE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10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D7CB1" w:rsidRPr="00AD7CB1" w:rsidTr="00265DF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vAlign w:val="center"/>
          </w:tcPr>
          <w:p w:rsidR="00AD7CB1" w:rsidRPr="00AD7CB1" w:rsidRDefault="00AD7CB1" w:rsidP="00AD7CB1">
            <w:pPr>
              <w:pStyle w:val="ConsPlusNormal"/>
              <w:jc w:val="both"/>
              <w:rPr>
                <w:sz w:val="24"/>
                <w:szCs w:val="24"/>
              </w:rPr>
            </w:pPr>
            <w:r w:rsidRPr="00AD7CB1"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  <w:vAlign w:val="center"/>
          </w:tcPr>
          <w:p w:rsidR="00AD7CB1" w:rsidRPr="00AD7CB1" w:rsidRDefault="00057A33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F2BE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6" w:type="dxa"/>
            <w:vAlign w:val="center"/>
          </w:tcPr>
          <w:p w:rsidR="00AD7CB1" w:rsidRPr="00AD7CB1" w:rsidRDefault="00057A33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bookmarkStart w:id="1" w:name="_GoBack"/>
            <w:bookmarkEnd w:id="1"/>
          </w:p>
        </w:tc>
        <w:tc>
          <w:tcPr>
            <w:tcW w:w="5810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AD7CB1" w:rsidRPr="00AD7CB1" w:rsidRDefault="00AD7CB1" w:rsidP="00AD7C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C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A8256A" w:rsidRPr="00AD7CB1" w:rsidRDefault="00A8256A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F61" w:rsidRPr="00AD7CB1" w:rsidRDefault="00E16F61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Pr="00AD7CB1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RPr="00AD7CB1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Pr="00AD7CB1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AD7CB1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Pr="00AD7CB1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AD7CB1" w:rsidRDefault="008557B2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 w:rsidRPr="00AD7CB1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 w:rsidRPr="00AD7CB1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 w:rsidRPr="00AD7CB1">
        <w:rPr>
          <w:rFonts w:ascii="Times New Roman" w:hAnsi="Times New Roman" w:cs="Times New Roman"/>
          <w:sz w:val="28"/>
          <w:szCs w:val="28"/>
        </w:rPr>
        <w:br/>
      </w:r>
      <w:r w:rsidR="00CF16D5" w:rsidRPr="00AD7CB1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 w:rsidRPr="00AD7CB1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 w:rsidRPr="00AD7CB1">
        <w:rPr>
          <w:rFonts w:ascii="Times New Roman" w:hAnsi="Times New Roman" w:cs="Times New Roman"/>
          <w:sz w:val="28"/>
          <w:szCs w:val="28"/>
        </w:rPr>
        <w:t>х</w:t>
      </w:r>
      <w:r w:rsidR="00240364" w:rsidRPr="00AD7CB1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Pr="00AD7CB1" w:rsidRDefault="008068DB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Pr="00AD7CB1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CB1"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AD7CB1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Текущее управление муниципальной программой осуществляет ее координатор, который: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принимает решение о необходимости внесения в установленном порядке изменений в муниципальной программу;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организует работу по достижению целевых показателей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ежегодно проводит оценку эффективности реализации муниципальной программы;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 xml:space="preserve">- готовит ежегодный доклад о ходе реализации муниципальной программы и оценке эффективности ее реализации (далее </w:t>
      </w:r>
      <w:r w:rsidR="00F245DB" w:rsidRPr="00AD7CB1">
        <w:t>–</w:t>
      </w:r>
      <w:r w:rsidRPr="00AD7CB1">
        <w:t xml:space="preserve"> доклад о ходе реализации муниципальной программы);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AD7CB1">
        <w:rPr>
          <w:szCs w:val="28"/>
        </w:rPr>
        <w:t xml:space="preserve">Курчанского сельского </w:t>
      </w:r>
      <w:r w:rsidRPr="00AD7CB1">
        <w:rPr>
          <w:szCs w:val="28"/>
        </w:rPr>
        <w:lastRenderedPageBreak/>
        <w:t>поселения</w:t>
      </w:r>
      <w:r w:rsidRPr="00AD7CB1">
        <w:t xml:space="preserve"> Темрюкского района в информационно-телекоммуникационной сети Интернет;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 xml:space="preserve">- размещает информацию о ходе реализации и достигнутых результатах муниципальной программы на официальном сайте </w:t>
      </w:r>
      <w:r w:rsidRPr="00AD7CB1">
        <w:rPr>
          <w:szCs w:val="28"/>
        </w:rPr>
        <w:t>Курчанского сельского поселения</w:t>
      </w:r>
      <w:r w:rsidRPr="00AD7CB1">
        <w:t xml:space="preserve"> Темрюкского района в информационно-телекоммуникационной сети «Интернет»;</w:t>
      </w:r>
    </w:p>
    <w:p w:rsidR="00240364" w:rsidRPr="00AD7CB1" w:rsidRDefault="00240364" w:rsidP="00831E52">
      <w:pPr>
        <w:pStyle w:val="ConsPlusNormal"/>
        <w:ind w:firstLine="709"/>
        <w:jc w:val="both"/>
      </w:pPr>
      <w:r w:rsidRPr="00AD7CB1">
        <w:t>- осуществляет иные полномочия, установленные муниципальной программой.</w:t>
      </w:r>
    </w:p>
    <w:p w:rsidR="008A55D0" w:rsidRPr="00AD7CB1" w:rsidRDefault="008A55D0" w:rsidP="00831E52">
      <w:pPr>
        <w:pStyle w:val="ConsPlusNormal"/>
        <w:ind w:firstLine="709"/>
        <w:jc w:val="both"/>
      </w:pPr>
      <w:r w:rsidRPr="00AD7CB1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AD7CB1" w:rsidRDefault="008A55D0" w:rsidP="00831E52">
      <w:pPr>
        <w:pStyle w:val="ConsPlusNormal"/>
        <w:ind w:firstLine="709"/>
        <w:jc w:val="both"/>
      </w:pPr>
      <w:r w:rsidRPr="00AD7CB1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240364" w:rsidRPr="00AD7CB1" w:rsidRDefault="0024036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Pr="00AD7CB1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AD7CB1" w:rsidRDefault="00F245DB" w:rsidP="00831E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7CB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 w:rsidRPr="00AD7CB1">
        <w:rPr>
          <w:rFonts w:ascii="Times New Roman" w:hAnsi="Times New Roman" w:cs="Times New Roman"/>
          <w:sz w:val="28"/>
          <w:szCs w:val="28"/>
        </w:rPr>
        <w:t>общего</w:t>
      </w:r>
      <w:r w:rsidRPr="00AD7CB1">
        <w:rPr>
          <w:rFonts w:ascii="Times New Roman" w:hAnsi="Times New Roman" w:cs="Times New Roman"/>
          <w:sz w:val="28"/>
          <w:szCs w:val="28"/>
        </w:rPr>
        <w:t xml:space="preserve"> отдела                                 </w:t>
      </w:r>
      <w:r w:rsidR="008068DB" w:rsidRPr="00AD7CB1">
        <w:rPr>
          <w:rFonts w:ascii="Times New Roman" w:hAnsi="Times New Roman" w:cs="Times New Roman"/>
          <w:sz w:val="28"/>
          <w:szCs w:val="28"/>
        </w:rPr>
        <w:t xml:space="preserve">   </w:t>
      </w:r>
      <w:r w:rsidRPr="00AD7CB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68DB" w:rsidRPr="00AD7CB1">
        <w:rPr>
          <w:rFonts w:ascii="Times New Roman" w:hAnsi="Times New Roman" w:cs="Times New Roman"/>
          <w:sz w:val="28"/>
          <w:szCs w:val="28"/>
        </w:rPr>
        <w:t xml:space="preserve"> </w:t>
      </w:r>
      <w:r w:rsidRPr="00AD7CB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 w:rsidRPr="00AD7CB1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Pr="00AD7CB1" w:rsidRDefault="003A7F8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RPr="00AD7CB1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21FBF"/>
    <w:rsid w:val="00054344"/>
    <w:rsid w:val="00057A33"/>
    <w:rsid w:val="000853E4"/>
    <w:rsid w:val="000F4F32"/>
    <w:rsid w:val="000F7292"/>
    <w:rsid w:val="00102F61"/>
    <w:rsid w:val="001066AF"/>
    <w:rsid w:val="001269E7"/>
    <w:rsid w:val="001961DC"/>
    <w:rsid w:val="001A0E3E"/>
    <w:rsid w:val="001B4426"/>
    <w:rsid w:val="00227FC5"/>
    <w:rsid w:val="00240364"/>
    <w:rsid w:val="00271E67"/>
    <w:rsid w:val="00292B46"/>
    <w:rsid w:val="002E46B6"/>
    <w:rsid w:val="00340F53"/>
    <w:rsid w:val="00352E2C"/>
    <w:rsid w:val="00370180"/>
    <w:rsid w:val="003A7F84"/>
    <w:rsid w:val="003B0BB2"/>
    <w:rsid w:val="003C19CC"/>
    <w:rsid w:val="0046593E"/>
    <w:rsid w:val="00490B77"/>
    <w:rsid w:val="004D242C"/>
    <w:rsid w:val="004E73C0"/>
    <w:rsid w:val="004F2BE8"/>
    <w:rsid w:val="004F7E29"/>
    <w:rsid w:val="00511019"/>
    <w:rsid w:val="0053252C"/>
    <w:rsid w:val="005542AC"/>
    <w:rsid w:val="005C7D0C"/>
    <w:rsid w:val="00644486"/>
    <w:rsid w:val="00654E36"/>
    <w:rsid w:val="00667321"/>
    <w:rsid w:val="006B5AD4"/>
    <w:rsid w:val="006E6B23"/>
    <w:rsid w:val="00713987"/>
    <w:rsid w:val="007B18EB"/>
    <w:rsid w:val="007C17BA"/>
    <w:rsid w:val="007E33C0"/>
    <w:rsid w:val="007F157B"/>
    <w:rsid w:val="00804923"/>
    <w:rsid w:val="008068DB"/>
    <w:rsid w:val="00831E52"/>
    <w:rsid w:val="008557B2"/>
    <w:rsid w:val="00857636"/>
    <w:rsid w:val="008A55D0"/>
    <w:rsid w:val="008A6302"/>
    <w:rsid w:val="008B236C"/>
    <w:rsid w:val="009160A4"/>
    <w:rsid w:val="00917F32"/>
    <w:rsid w:val="00923C27"/>
    <w:rsid w:val="00957AFB"/>
    <w:rsid w:val="00961F53"/>
    <w:rsid w:val="0099004D"/>
    <w:rsid w:val="009A2FD3"/>
    <w:rsid w:val="009B74C5"/>
    <w:rsid w:val="00A12E04"/>
    <w:rsid w:val="00A35FDE"/>
    <w:rsid w:val="00A8256A"/>
    <w:rsid w:val="00AC6B26"/>
    <w:rsid w:val="00AD7CB1"/>
    <w:rsid w:val="00AE415E"/>
    <w:rsid w:val="00B7022C"/>
    <w:rsid w:val="00BA29DF"/>
    <w:rsid w:val="00BD1BA9"/>
    <w:rsid w:val="00C409AE"/>
    <w:rsid w:val="00C40D80"/>
    <w:rsid w:val="00C479E9"/>
    <w:rsid w:val="00C62E2B"/>
    <w:rsid w:val="00C83CB5"/>
    <w:rsid w:val="00CA1D30"/>
    <w:rsid w:val="00CA790B"/>
    <w:rsid w:val="00CE5037"/>
    <w:rsid w:val="00CF16D5"/>
    <w:rsid w:val="00CF384F"/>
    <w:rsid w:val="00D546B1"/>
    <w:rsid w:val="00D92FCD"/>
    <w:rsid w:val="00E16BCE"/>
    <w:rsid w:val="00E16F61"/>
    <w:rsid w:val="00E504CE"/>
    <w:rsid w:val="00EC194D"/>
    <w:rsid w:val="00F245DB"/>
    <w:rsid w:val="00F8350A"/>
    <w:rsid w:val="00F957E5"/>
    <w:rsid w:val="00FB4279"/>
    <w:rsid w:val="00FF401C"/>
    <w:rsid w:val="00FF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E13F8-4113-405F-AFE6-F393251E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A1B8D-37DC-45CF-A539-BAE30BD6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49</cp:revision>
  <cp:lastPrinted>2023-11-14T10:11:00Z</cp:lastPrinted>
  <dcterms:created xsi:type="dcterms:W3CDTF">2023-10-30T21:46:00Z</dcterms:created>
  <dcterms:modified xsi:type="dcterms:W3CDTF">2024-09-30T19:47:00Z</dcterms:modified>
</cp:coreProperties>
</file>